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0D6C7121" w:rsidR="005B2E7F" w:rsidRPr="00666E5C"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666E5C">
        <w:rPr>
          <w:rFonts w:ascii="Arial" w:hAnsi="Arial" w:cs="Arial"/>
          <w:b/>
          <w:kern w:val="2"/>
          <w:sz w:val="22"/>
          <w:szCs w:val="22"/>
          <w:lang w:val="en-US" w:eastAsia="zh-CN"/>
        </w:rPr>
        <w:t>3GPP TSG-RAN WG2 Meeting #13</w:t>
      </w:r>
      <w:r w:rsidR="00E71E62">
        <w:rPr>
          <w:rFonts w:ascii="Arial" w:hAnsi="Arial" w:cs="Arial"/>
          <w:b/>
          <w:kern w:val="2"/>
          <w:sz w:val="22"/>
          <w:szCs w:val="22"/>
          <w:lang w:val="en-US" w:eastAsia="zh-CN"/>
        </w:rPr>
        <w:t>2</w:t>
      </w:r>
      <w:r w:rsidRPr="00666E5C">
        <w:rPr>
          <w:rFonts w:ascii="Arial" w:hAnsi="Arial" w:cs="Arial"/>
          <w:b/>
          <w:kern w:val="2"/>
          <w:sz w:val="22"/>
          <w:szCs w:val="22"/>
          <w:lang w:val="en-US" w:eastAsia="zh-CN"/>
        </w:rPr>
        <w:tab/>
      </w:r>
      <w:r w:rsidR="00064151" w:rsidRPr="00666E5C">
        <w:rPr>
          <w:rFonts w:ascii="Arial" w:hAnsi="Arial" w:cs="Arial"/>
          <w:b/>
          <w:kern w:val="2"/>
          <w:sz w:val="22"/>
          <w:szCs w:val="22"/>
          <w:lang w:val="en-US" w:eastAsia="zh-CN"/>
        </w:rPr>
        <w:t>R2-25</w:t>
      </w:r>
      <w:r w:rsidR="003034F2" w:rsidRPr="003034F2">
        <w:rPr>
          <w:rFonts w:ascii="Arial" w:hAnsi="Arial" w:cs="Arial"/>
          <w:b/>
          <w:kern w:val="2"/>
          <w:sz w:val="22"/>
          <w:szCs w:val="22"/>
          <w:lang w:val="en-US" w:eastAsia="zh-CN"/>
        </w:rPr>
        <w:t>08055</w:t>
      </w:r>
    </w:p>
    <w:p w14:paraId="305E76D4" w14:textId="638D6AAD" w:rsidR="005B2E7F" w:rsidRPr="00666E5C" w:rsidRDefault="00E71E62"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Pr>
          <w:rFonts w:ascii="Arial" w:hAnsi="Arial" w:cs="Arial"/>
          <w:b/>
          <w:kern w:val="2"/>
          <w:sz w:val="22"/>
          <w:szCs w:val="22"/>
          <w:lang w:val="en-US" w:eastAsia="zh-CN"/>
        </w:rPr>
        <w:t>Dallas</w:t>
      </w:r>
      <w:r w:rsidR="005B2E7F" w:rsidRPr="00666E5C">
        <w:rPr>
          <w:rFonts w:ascii="Arial" w:hAnsi="Arial" w:cs="Arial"/>
          <w:b/>
          <w:kern w:val="2"/>
          <w:sz w:val="22"/>
          <w:szCs w:val="22"/>
          <w:lang w:val="en-US" w:eastAsia="zh-CN"/>
        </w:rPr>
        <w:t xml:space="preserve">, </w:t>
      </w:r>
      <w:r>
        <w:rPr>
          <w:rFonts w:ascii="Arial" w:hAnsi="Arial" w:cs="Arial"/>
          <w:b/>
          <w:kern w:val="2"/>
          <w:sz w:val="22"/>
          <w:szCs w:val="22"/>
          <w:lang w:val="en-US" w:eastAsia="zh-CN"/>
        </w:rPr>
        <w:t>USA</w:t>
      </w:r>
      <w:r w:rsidR="005B2E7F" w:rsidRPr="00666E5C">
        <w:rPr>
          <w:rFonts w:ascii="Arial" w:hAnsi="Arial" w:cs="Arial"/>
          <w:b/>
          <w:kern w:val="2"/>
          <w:sz w:val="22"/>
          <w:szCs w:val="22"/>
          <w:lang w:val="en-US" w:eastAsia="zh-CN"/>
        </w:rPr>
        <w:t xml:space="preserve">, </w:t>
      </w:r>
      <w:r w:rsidR="00705654" w:rsidRPr="00016F76">
        <w:rPr>
          <w:rFonts w:ascii="Arial" w:hAnsi="Arial" w:cs="Arial"/>
          <w:b/>
          <w:kern w:val="2"/>
          <w:sz w:val="22"/>
          <w:szCs w:val="22"/>
          <w:lang w:val="en-US" w:eastAsia="zh-CN"/>
        </w:rPr>
        <w:t>Nov.</w:t>
      </w:r>
      <w:r w:rsidR="005B2E7F" w:rsidRPr="00666E5C">
        <w:rPr>
          <w:rFonts w:ascii="Arial" w:hAnsi="Arial" w:cs="Arial"/>
          <w:b/>
          <w:kern w:val="2"/>
          <w:sz w:val="22"/>
          <w:szCs w:val="22"/>
          <w:lang w:val="en-US" w:eastAsia="zh-CN"/>
        </w:rPr>
        <w:t>1</w:t>
      </w:r>
      <w:r>
        <w:rPr>
          <w:rFonts w:ascii="Arial" w:hAnsi="Arial" w:cs="Arial"/>
          <w:b/>
          <w:kern w:val="2"/>
          <w:sz w:val="22"/>
          <w:szCs w:val="22"/>
          <w:lang w:val="en-US" w:eastAsia="zh-CN"/>
        </w:rPr>
        <w:t>7</w:t>
      </w:r>
      <w:r w:rsidR="004A1692" w:rsidRPr="00666E5C">
        <w:rPr>
          <w:rFonts w:ascii="Arial" w:hAnsi="Arial" w:cs="Arial"/>
          <w:b/>
          <w:kern w:val="2"/>
          <w:sz w:val="22"/>
          <w:szCs w:val="22"/>
          <w:vertAlign w:val="superscript"/>
          <w:lang w:val="en-US" w:eastAsia="zh-CN"/>
        </w:rPr>
        <w:t>th</w:t>
      </w:r>
      <w:r w:rsidR="005B2E7F" w:rsidRPr="00666E5C">
        <w:rPr>
          <w:rFonts w:ascii="Arial" w:hAnsi="Arial" w:cs="Arial"/>
          <w:b/>
          <w:kern w:val="2"/>
          <w:sz w:val="22"/>
          <w:szCs w:val="22"/>
          <w:lang w:val="en-US" w:eastAsia="zh-CN"/>
        </w:rPr>
        <w:t xml:space="preserve">– </w:t>
      </w:r>
      <w:r>
        <w:rPr>
          <w:rFonts w:ascii="Arial" w:hAnsi="Arial" w:cs="Arial"/>
          <w:b/>
          <w:kern w:val="2"/>
          <w:sz w:val="22"/>
          <w:szCs w:val="22"/>
          <w:lang w:val="en-US" w:eastAsia="zh-CN"/>
        </w:rPr>
        <w:t>2</w:t>
      </w:r>
      <w:r w:rsidR="005B2E7F" w:rsidRPr="00666E5C">
        <w:rPr>
          <w:rFonts w:ascii="Arial" w:hAnsi="Arial" w:cs="Arial"/>
          <w:b/>
          <w:kern w:val="2"/>
          <w:sz w:val="22"/>
          <w:szCs w:val="22"/>
          <w:lang w:val="en-US" w:eastAsia="zh-CN"/>
        </w:rPr>
        <w:t>1</w:t>
      </w:r>
      <w:r>
        <w:rPr>
          <w:rFonts w:ascii="Arial" w:hAnsi="Arial" w:cs="Arial"/>
          <w:b/>
          <w:kern w:val="2"/>
          <w:sz w:val="22"/>
          <w:szCs w:val="22"/>
          <w:vertAlign w:val="superscript"/>
          <w:lang w:val="en-US" w:eastAsia="zh-CN"/>
        </w:rPr>
        <w:t>st</w:t>
      </w:r>
      <w:r w:rsidR="005B2E7F" w:rsidRPr="00666E5C">
        <w:rPr>
          <w:rFonts w:ascii="Arial" w:hAnsi="Arial" w:cs="Arial"/>
          <w:b/>
          <w:kern w:val="2"/>
          <w:sz w:val="22"/>
          <w:szCs w:val="22"/>
          <w:lang w:val="en-US" w:eastAsia="zh-CN"/>
        </w:rPr>
        <w:t>,</w:t>
      </w:r>
      <w:r>
        <w:rPr>
          <w:rFonts w:ascii="Arial" w:hAnsi="Arial" w:cs="Arial"/>
          <w:b/>
          <w:kern w:val="2"/>
          <w:sz w:val="22"/>
          <w:szCs w:val="22"/>
          <w:lang w:val="en-US" w:eastAsia="zh-CN"/>
        </w:rPr>
        <w:t xml:space="preserve"> </w:t>
      </w:r>
      <w:r w:rsidR="005B2E7F" w:rsidRPr="00666E5C">
        <w:rPr>
          <w:rFonts w:ascii="Arial" w:hAnsi="Arial" w:cs="Arial"/>
          <w:b/>
          <w:kern w:val="2"/>
          <w:sz w:val="22"/>
          <w:szCs w:val="22"/>
          <w:lang w:val="en-US" w:eastAsia="zh-CN"/>
        </w:rPr>
        <w:t>2025</w:t>
      </w:r>
    </w:p>
    <w:p w14:paraId="2D5198A4" w14:textId="77777777" w:rsidR="00A472FF" w:rsidRPr="00666E5C"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666E5C"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666E5C">
        <w:rPr>
          <w:rFonts w:ascii="Arial" w:eastAsia="MS Mincho" w:hAnsi="Arial" w:cs="Arial"/>
          <w:b/>
          <w:kern w:val="2"/>
          <w:sz w:val="22"/>
          <w:szCs w:val="22"/>
          <w:lang w:val="en-US"/>
        </w:rPr>
        <w:t>Source:</w:t>
      </w:r>
      <w:r w:rsidRPr="00666E5C">
        <w:rPr>
          <w:rFonts w:ascii="Arial" w:eastAsia="MS Mincho" w:hAnsi="Arial" w:cs="Arial"/>
          <w:b/>
          <w:kern w:val="2"/>
          <w:sz w:val="22"/>
          <w:szCs w:val="22"/>
          <w:lang w:val="en-US"/>
        </w:rPr>
        <w:tab/>
      </w:r>
      <w:r w:rsidRPr="00666E5C">
        <w:rPr>
          <w:rFonts w:ascii="Arial" w:eastAsia="宋体" w:hAnsi="Arial" w:cs="Arial"/>
          <w:b/>
          <w:kern w:val="2"/>
          <w:sz w:val="22"/>
          <w:szCs w:val="22"/>
          <w:lang w:val="en-US" w:eastAsia="zh-CN"/>
        </w:rPr>
        <w:t>vivo</w:t>
      </w:r>
      <w:r w:rsidR="00B17BDC" w:rsidRPr="00666E5C">
        <w:rPr>
          <w:rFonts w:ascii="Arial" w:eastAsia="宋体" w:hAnsi="Arial" w:cs="Arial"/>
          <w:b/>
          <w:kern w:val="2"/>
          <w:sz w:val="22"/>
          <w:szCs w:val="22"/>
          <w:lang w:val="en-US" w:eastAsia="zh-CN"/>
        </w:rPr>
        <w:tab/>
      </w:r>
    </w:p>
    <w:p w14:paraId="3F629499" w14:textId="654D9186" w:rsidR="00A472FF" w:rsidRPr="00666E5C"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666E5C">
        <w:rPr>
          <w:rFonts w:ascii="Arial" w:eastAsia="MS Mincho" w:hAnsi="Arial" w:cs="Arial"/>
          <w:b/>
          <w:kern w:val="2"/>
          <w:sz w:val="22"/>
          <w:szCs w:val="22"/>
          <w:lang w:val="en-US"/>
        </w:rPr>
        <w:t>Title:</w:t>
      </w:r>
      <w:bookmarkStart w:id="0" w:name="Title"/>
      <w:bookmarkEnd w:id="0"/>
      <w:r w:rsidRPr="00666E5C">
        <w:rPr>
          <w:rFonts w:ascii="Arial" w:eastAsia="MS Mincho" w:hAnsi="Arial" w:cs="Arial"/>
          <w:b/>
          <w:kern w:val="2"/>
          <w:sz w:val="22"/>
          <w:szCs w:val="22"/>
          <w:lang w:val="en-US"/>
        </w:rPr>
        <w:tab/>
      </w:r>
      <w:r w:rsidR="00E71E62" w:rsidRPr="00E71E62">
        <w:rPr>
          <w:rFonts w:ascii="Arial" w:eastAsia="宋体" w:hAnsi="Arial" w:cs="Arial"/>
          <w:b/>
          <w:kern w:val="2"/>
          <w:sz w:val="22"/>
          <w:szCs w:val="22"/>
          <w:lang w:val="en-US" w:eastAsia="zh-CN"/>
        </w:rPr>
        <w:t>Further Discussion on 6G security</w:t>
      </w:r>
    </w:p>
    <w:p w14:paraId="43EB788A" w14:textId="40C0AEE7" w:rsidR="00A472FF" w:rsidRPr="00666E5C"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666E5C">
        <w:rPr>
          <w:rFonts w:ascii="Arial" w:eastAsia="宋体" w:hAnsi="Arial" w:cs="Arial"/>
          <w:b/>
          <w:kern w:val="2"/>
          <w:sz w:val="22"/>
          <w:szCs w:val="22"/>
          <w:lang w:val="en-US" w:eastAsia="zh-CN"/>
        </w:rPr>
        <w:t>Agenda Item:</w:t>
      </w:r>
      <w:bookmarkStart w:id="1" w:name="Source"/>
      <w:bookmarkEnd w:id="1"/>
      <w:r w:rsidRPr="00666E5C">
        <w:rPr>
          <w:rFonts w:ascii="Arial" w:eastAsia="宋体" w:hAnsi="Arial" w:cs="Arial"/>
          <w:b/>
          <w:kern w:val="2"/>
          <w:sz w:val="22"/>
          <w:szCs w:val="22"/>
          <w:lang w:val="en-US" w:eastAsia="zh-CN"/>
        </w:rPr>
        <w:tab/>
      </w:r>
      <w:r w:rsidR="004A1692" w:rsidRPr="00666E5C">
        <w:rPr>
          <w:rFonts w:ascii="Arial" w:eastAsia="宋体" w:hAnsi="Arial" w:cs="Arial"/>
          <w:b/>
          <w:kern w:val="2"/>
          <w:sz w:val="22"/>
          <w:szCs w:val="22"/>
          <w:lang w:val="en-US" w:eastAsia="zh-CN"/>
        </w:rPr>
        <w:t>10.3.</w:t>
      </w:r>
      <w:r w:rsidR="00E71E62">
        <w:rPr>
          <w:rFonts w:ascii="Arial" w:eastAsia="宋体" w:hAnsi="Arial" w:cs="Arial"/>
          <w:b/>
          <w:kern w:val="2"/>
          <w:sz w:val="22"/>
          <w:szCs w:val="22"/>
          <w:lang w:val="en-US" w:eastAsia="zh-CN"/>
        </w:rPr>
        <w:t>3.3</w:t>
      </w:r>
    </w:p>
    <w:p w14:paraId="3B7C207F" w14:textId="77777777" w:rsidR="00A472FF" w:rsidRPr="00666E5C"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666E5C">
        <w:rPr>
          <w:rFonts w:ascii="Arial" w:eastAsia="MS Mincho" w:hAnsi="Arial" w:cs="Arial"/>
          <w:b/>
          <w:kern w:val="2"/>
          <w:sz w:val="22"/>
          <w:szCs w:val="22"/>
          <w:lang w:val="en-US"/>
        </w:rPr>
        <w:t>Document for:</w:t>
      </w:r>
      <w:r w:rsidRPr="00666E5C">
        <w:rPr>
          <w:rFonts w:ascii="Arial" w:eastAsia="MS Mincho" w:hAnsi="Arial" w:cs="Arial"/>
          <w:b/>
          <w:kern w:val="2"/>
          <w:sz w:val="22"/>
          <w:szCs w:val="22"/>
          <w:lang w:val="en-US"/>
        </w:rPr>
        <w:tab/>
        <w:t>Discussion</w:t>
      </w:r>
      <w:r w:rsidRPr="00666E5C">
        <w:rPr>
          <w:rFonts w:ascii="Arial" w:eastAsia="宋体" w:hAnsi="Arial" w:cs="Arial"/>
          <w:b/>
          <w:kern w:val="2"/>
          <w:sz w:val="22"/>
          <w:szCs w:val="22"/>
          <w:lang w:val="en-US" w:eastAsia="zh-CN"/>
        </w:rPr>
        <w:t xml:space="preserve"> and Decision</w:t>
      </w:r>
    </w:p>
    <w:p w14:paraId="23F7843A" w14:textId="1C702399" w:rsidR="00A472FF" w:rsidRPr="00FF3B14" w:rsidRDefault="00A472FF" w:rsidP="006A081C">
      <w:pPr>
        <w:keepNext/>
        <w:keepLines/>
        <w:numPr>
          <w:ilvl w:val="0"/>
          <w:numId w:val="1"/>
        </w:numPr>
        <w:pBdr>
          <w:top w:val="single" w:sz="12" w:space="3" w:color="auto"/>
        </w:pBdr>
        <w:overflowPunct w:val="0"/>
        <w:autoSpaceDE w:val="0"/>
        <w:autoSpaceDN w:val="0"/>
        <w:adjustRightInd w:val="0"/>
        <w:spacing w:before="240" w:line="240" w:lineRule="auto"/>
        <w:textAlignment w:val="baseline"/>
        <w:outlineLvl w:val="0"/>
        <w:rPr>
          <w:rFonts w:eastAsia="宋体"/>
          <w:sz w:val="36"/>
          <w:lang w:eastAsia="en-GB"/>
        </w:rPr>
      </w:pPr>
      <w:r w:rsidRPr="00FF3B14">
        <w:rPr>
          <w:rFonts w:eastAsia="宋体"/>
          <w:sz w:val="36"/>
          <w:lang w:eastAsia="en-GB"/>
        </w:rPr>
        <w:t>Introduction</w:t>
      </w:r>
    </w:p>
    <w:p w14:paraId="4248E2BF" w14:textId="5C1550CE" w:rsidR="002E6D22" w:rsidRPr="007B7DB0" w:rsidRDefault="00DD7B41" w:rsidP="002E6D22">
      <w:pPr>
        <w:widowControl w:val="0"/>
        <w:spacing w:after="120" w:line="240" w:lineRule="auto"/>
        <w:jc w:val="both"/>
        <w:rPr>
          <w:color w:val="000000" w:themeColor="text1"/>
        </w:rPr>
      </w:pPr>
      <w:r w:rsidRPr="007B7DB0">
        <w:rPr>
          <w:rFonts w:eastAsia="等线"/>
          <w:kern w:val="2"/>
          <w:lang w:val="en-US" w:eastAsia="zh-CN"/>
        </w:rPr>
        <w:t>In RAN#</w:t>
      </w:r>
      <w:r w:rsidR="005A1DD0" w:rsidRPr="007B7DB0">
        <w:rPr>
          <w:rFonts w:eastAsia="等线"/>
          <w:kern w:val="2"/>
          <w:lang w:val="en-US" w:eastAsia="zh-CN"/>
        </w:rPr>
        <w:t>10</w:t>
      </w:r>
      <w:r w:rsidR="005A1DD0">
        <w:rPr>
          <w:rFonts w:eastAsia="等线"/>
          <w:kern w:val="2"/>
          <w:lang w:val="en-US" w:eastAsia="zh-CN"/>
        </w:rPr>
        <w:t>9</w:t>
      </w:r>
      <w:r w:rsidRPr="007B7DB0">
        <w:rPr>
          <w:rFonts w:eastAsia="等线"/>
          <w:kern w:val="2"/>
          <w:lang w:val="en-US" w:eastAsia="zh-CN"/>
        </w:rPr>
        <w:t xml:space="preserve">, </w:t>
      </w:r>
      <w:r w:rsidR="0089249B" w:rsidRPr="007B7DB0">
        <w:rPr>
          <w:rFonts w:eastAsia="等线"/>
          <w:kern w:val="2"/>
          <w:lang w:val="en-US" w:eastAsia="zh-CN"/>
        </w:rPr>
        <w:t>the SID “</w:t>
      </w:r>
      <w:r w:rsidR="008E5823" w:rsidRPr="007B7DB0">
        <w:rPr>
          <w:color w:val="000000" w:themeColor="text1"/>
        </w:rPr>
        <w:t>Study on 6G Radio</w:t>
      </w:r>
      <w:r w:rsidR="0089249B" w:rsidRPr="007B7DB0">
        <w:rPr>
          <w:rFonts w:eastAsia="等线"/>
          <w:kern w:val="2"/>
          <w:lang w:val="en-US" w:eastAsia="zh-CN"/>
        </w:rPr>
        <w:t>”</w:t>
      </w:r>
      <w:r w:rsidR="008E5823" w:rsidRPr="007B7DB0">
        <w:rPr>
          <w:color w:val="000000" w:themeColor="text1"/>
        </w:rPr>
        <w:t xml:space="preserve"> was agreed</w:t>
      </w:r>
      <w:r w:rsidR="00237879" w:rsidRPr="007B7DB0">
        <w:rPr>
          <w:color w:val="000000" w:themeColor="text1"/>
        </w:rPr>
        <w:fldChar w:fldCharType="begin"/>
      </w:r>
      <w:r w:rsidR="00237879" w:rsidRPr="007B7DB0">
        <w:rPr>
          <w:color w:val="000000" w:themeColor="text1"/>
        </w:rPr>
        <w:instrText xml:space="preserve"> REF _Ref209682241 \r \h </w:instrText>
      </w:r>
      <w:r w:rsidR="007B7DB0" w:rsidRPr="007B7DB0">
        <w:rPr>
          <w:color w:val="000000" w:themeColor="text1"/>
        </w:rPr>
        <w:instrText xml:space="preserve"> \* MERGEFORMAT </w:instrText>
      </w:r>
      <w:r w:rsidR="00237879" w:rsidRPr="007B7DB0">
        <w:rPr>
          <w:color w:val="000000" w:themeColor="text1"/>
        </w:rPr>
      </w:r>
      <w:r w:rsidR="00237879" w:rsidRPr="007B7DB0">
        <w:rPr>
          <w:color w:val="000000" w:themeColor="text1"/>
        </w:rPr>
        <w:fldChar w:fldCharType="separate"/>
      </w:r>
      <w:r w:rsidR="00237879" w:rsidRPr="007B7DB0">
        <w:rPr>
          <w:color w:val="000000" w:themeColor="text1"/>
        </w:rPr>
        <w:t>[1]</w:t>
      </w:r>
      <w:r w:rsidR="00237879" w:rsidRPr="007B7DB0">
        <w:rPr>
          <w:color w:val="000000" w:themeColor="text1"/>
        </w:rPr>
        <w:fldChar w:fldCharType="end"/>
      </w:r>
      <w:r w:rsidR="008E5823" w:rsidRPr="007B7DB0">
        <w:rPr>
          <w:color w:val="000000" w:themeColor="text1"/>
        </w:rPr>
        <w:t xml:space="preserve">. </w:t>
      </w:r>
      <w:r w:rsidR="001E40CA" w:rsidRPr="007B7DB0">
        <w:rPr>
          <w:color w:val="000000" w:themeColor="text1"/>
        </w:rPr>
        <w:t xml:space="preserve">Main </w:t>
      </w:r>
      <w:r w:rsidR="008E5823" w:rsidRPr="007B7DB0">
        <w:rPr>
          <w:color w:val="000000" w:themeColor="text1"/>
        </w:rPr>
        <w:t xml:space="preserve">RAN2 leading items </w:t>
      </w:r>
      <w:r w:rsidR="000D14AE">
        <w:rPr>
          <w:color w:val="000000" w:themeColor="text1"/>
        </w:rPr>
        <w:t xml:space="preserve">regarding control plane </w:t>
      </w:r>
      <w:r w:rsidR="008E5823" w:rsidRPr="007B7DB0">
        <w:rPr>
          <w:color w:val="000000" w:themeColor="text1"/>
        </w:rPr>
        <w:t xml:space="preserve">are listed in below. </w:t>
      </w:r>
    </w:p>
    <w:tbl>
      <w:tblPr>
        <w:tblStyle w:val="af5"/>
        <w:tblW w:w="0" w:type="auto"/>
        <w:tblInd w:w="-5" w:type="dxa"/>
        <w:tblLook w:val="04A0" w:firstRow="1" w:lastRow="0" w:firstColumn="1" w:lastColumn="0" w:noHBand="0" w:noVBand="1"/>
      </w:tblPr>
      <w:tblGrid>
        <w:gridCol w:w="9634"/>
      </w:tblGrid>
      <w:tr w:rsidR="005B4F0D" w:rsidRPr="007B7DB0" w14:paraId="661FC6F6" w14:textId="77777777" w:rsidTr="005B4F0D">
        <w:tc>
          <w:tcPr>
            <w:tcW w:w="9634" w:type="dxa"/>
          </w:tcPr>
          <w:p w14:paraId="7C8027F2" w14:textId="77777777" w:rsidR="005B4F0D" w:rsidRPr="007B7DB0" w:rsidRDefault="005B4F0D" w:rsidP="006A081C">
            <w:pPr>
              <w:pStyle w:val="af2"/>
              <w:numPr>
                <w:ilvl w:val="0"/>
                <w:numId w:val="5"/>
              </w:numPr>
              <w:overflowPunct w:val="0"/>
              <w:autoSpaceDE w:val="0"/>
              <w:autoSpaceDN w:val="0"/>
              <w:adjustRightInd w:val="0"/>
              <w:spacing w:after="120" w:line="240" w:lineRule="auto"/>
              <w:ind w:firstLineChars="0"/>
              <w:contextualSpacing/>
              <w:textAlignment w:val="baseline"/>
              <w:rPr>
                <w:color w:val="000000" w:themeColor="text1"/>
                <w:sz w:val="20"/>
                <w:szCs w:val="20"/>
              </w:rPr>
            </w:pPr>
            <w:r w:rsidRPr="007B7DB0">
              <w:rPr>
                <w:color w:val="000000" w:themeColor="text1"/>
                <w:sz w:val="20"/>
                <w:szCs w:val="20"/>
              </w:rPr>
              <w:t>Radio interface protocol architecture and procedures for 6GR [RAN2, RAN1, RAN4, RAN3]</w:t>
            </w:r>
          </w:p>
          <w:p w14:paraId="5B897901" w14:textId="77777777" w:rsidR="005B4F0D" w:rsidRPr="007B7DB0" w:rsidRDefault="005B4F0D" w:rsidP="006A081C">
            <w:pPr>
              <w:pStyle w:val="af2"/>
              <w:numPr>
                <w:ilvl w:val="0"/>
                <w:numId w:val="4"/>
              </w:numPr>
              <w:overflowPunct w:val="0"/>
              <w:autoSpaceDE w:val="0"/>
              <w:autoSpaceDN w:val="0"/>
              <w:adjustRightInd w:val="0"/>
              <w:spacing w:after="120" w:line="240" w:lineRule="auto"/>
              <w:ind w:firstLineChars="0"/>
              <w:contextualSpacing/>
              <w:textAlignment w:val="baseline"/>
              <w:rPr>
                <w:color w:val="000000" w:themeColor="text1"/>
                <w:sz w:val="20"/>
                <w:szCs w:val="20"/>
              </w:rPr>
            </w:pPr>
            <w:r w:rsidRPr="007B7DB0">
              <w:rPr>
                <w:color w:val="000000" w:themeColor="text1"/>
                <w:sz w:val="20"/>
                <w:szCs w:val="20"/>
              </w:rPr>
              <w:t>User Plane architecture and protocol design [RAN2]</w:t>
            </w:r>
          </w:p>
          <w:p w14:paraId="43F41293" w14:textId="77777777" w:rsidR="005B4F0D" w:rsidRPr="00CF1406" w:rsidRDefault="005B4F0D" w:rsidP="006A081C">
            <w:pPr>
              <w:pStyle w:val="af2"/>
              <w:numPr>
                <w:ilvl w:val="0"/>
                <w:numId w:val="4"/>
              </w:numPr>
              <w:overflowPunct w:val="0"/>
              <w:autoSpaceDE w:val="0"/>
              <w:autoSpaceDN w:val="0"/>
              <w:adjustRightInd w:val="0"/>
              <w:spacing w:after="120" w:line="240" w:lineRule="auto"/>
              <w:ind w:firstLineChars="0"/>
              <w:contextualSpacing/>
              <w:textAlignment w:val="baseline"/>
              <w:rPr>
                <w:color w:val="000000" w:themeColor="text1"/>
                <w:sz w:val="20"/>
                <w:szCs w:val="20"/>
              </w:rPr>
            </w:pPr>
            <w:r w:rsidRPr="00CF1406">
              <w:rPr>
                <w:color w:val="000000" w:themeColor="text1"/>
                <w:sz w:val="20"/>
                <w:szCs w:val="20"/>
              </w:rPr>
              <w:t>Control Plane architecture (including RRC states) and protocol design [RAN2, RAN3]</w:t>
            </w:r>
          </w:p>
          <w:p w14:paraId="05796ADF" w14:textId="77777777" w:rsidR="005B4F0D" w:rsidRPr="007B7DB0" w:rsidRDefault="005B4F0D" w:rsidP="006A081C">
            <w:pPr>
              <w:pStyle w:val="af2"/>
              <w:numPr>
                <w:ilvl w:val="0"/>
                <w:numId w:val="4"/>
              </w:numPr>
              <w:overflowPunct w:val="0"/>
              <w:autoSpaceDE w:val="0"/>
              <w:autoSpaceDN w:val="0"/>
              <w:adjustRightInd w:val="0"/>
              <w:spacing w:after="120" w:line="240" w:lineRule="auto"/>
              <w:ind w:firstLineChars="0"/>
              <w:contextualSpacing/>
              <w:textAlignment w:val="baseline"/>
              <w:rPr>
                <w:color w:val="000000" w:themeColor="text1"/>
                <w:sz w:val="20"/>
                <w:szCs w:val="20"/>
                <w:highlight w:val="yellow"/>
              </w:rPr>
            </w:pPr>
            <w:r w:rsidRPr="007B7DB0">
              <w:rPr>
                <w:color w:val="000000" w:themeColor="text1"/>
                <w:sz w:val="20"/>
                <w:szCs w:val="20"/>
                <w:highlight w:val="yellow"/>
              </w:rPr>
              <w:t>Access stratum security aspects, in alignment with requirements from SA3 [RAN2]</w:t>
            </w:r>
          </w:p>
          <w:p w14:paraId="1E059BD8" w14:textId="77777777" w:rsidR="005B4F0D" w:rsidRPr="007B7DB0" w:rsidRDefault="005B4F0D" w:rsidP="006A081C">
            <w:pPr>
              <w:pStyle w:val="af2"/>
              <w:numPr>
                <w:ilvl w:val="0"/>
                <w:numId w:val="4"/>
              </w:numPr>
              <w:overflowPunct w:val="0"/>
              <w:autoSpaceDE w:val="0"/>
              <w:autoSpaceDN w:val="0"/>
              <w:adjustRightInd w:val="0"/>
              <w:spacing w:after="120" w:line="240" w:lineRule="auto"/>
              <w:ind w:firstLineChars="0"/>
              <w:contextualSpacing/>
              <w:textAlignment w:val="baseline"/>
              <w:rPr>
                <w:bCs/>
                <w:sz w:val="20"/>
                <w:szCs w:val="20"/>
              </w:rPr>
            </w:pPr>
            <w:r w:rsidRPr="007B7DB0">
              <w:rPr>
                <w:color w:val="000000" w:themeColor="text1"/>
                <w:sz w:val="20"/>
                <w:szCs w:val="20"/>
                <w:lang w:eastAsia="ja-JP"/>
              </w:rPr>
              <w:t>Radio s</w:t>
            </w:r>
            <w:r w:rsidRPr="007B7DB0">
              <w:rPr>
                <w:color w:val="000000" w:themeColor="text1"/>
                <w:sz w:val="20"/>
                <w:szCs w:val="20"/>
              </w:rPr>
              <w:t>ignalling framework for UE capabilities, aiming at improvements and simplification compared to 5G NR [RAN2, RAN1, RAN4]</w:t>
            </w:r>
          </w:p>
          <w:p w14:paraId="2089EB97" w14:textId="711AABA7" w:rsidR="005B4F0D" w:rsidRPr="007B7DB0" w:rsidRDefault="005B4F0D" w:rsidP="006A081C">
            <w:pPr>
              <w:pStyle w:val="af2"/>
              <w:numPr>
                <w:ilvl w:val="0"/>
                <w:numId w:val="4"/>
              </w:numPr>
              <w:overflowPunct w:val="0"/>
              <w:autoSpaceDE w:val="0"/>
              <w:autoSpaceDN w:val="0"/>
              <w:adjustRightInd w:val="0"/>
              <w:spacing w:after="120" w:line="240" w:lineRule="auto"/>
              <w:ind w:firstLineChars="0"/>
              <w:contextualSpacing/>
              <w:textAlignment w:val="baseline"/>
              <w:rPr>
                <w:color w:val="000000" w:themeColor="text1"/>
                <w:sz w:val="20"/>
                <w:szCs w:val="20"/>
              </w:rPr>
            </w:pPr>
            <w:r w:rsidRPr="007B7DB0">
              <w:rPr>
                <w:bCs/>
                <w:sz w:val="20"/>
                <w:szCs w:val="20"/>
              </w:rPr>
              <w:t>Data transfer design to support various types of data (e.g. AI/ML, Sensing, etc) [RAN2</w:t>
            </w:r>
            <w:r w:rsidRPr="007B7DB0">
              <w:rPr>
                <w:bCs/>
                <w:sz w:val="20"/>
                <w:szCs w:val="20"/>
                <w:lang w:eastAsia="ja-JP"/>
              </w:rPr>
              <w:t xml:space="preserve">, </w:t>
            </w:r>
            <w:r w:rsidRPr="007B7DB0">
              <w:rPr>
                <w:bCs/>
                <w:sz w:val="20"/>
                <w:szCs w:val="20"/>
              </w:rPr>
              <w:t>RAN3]</w:t>
            </w:r>
          </w:p>
        </w:tc>
      </w:tr>
    </w:tbl>
    <w:p w14:paraId="62BAEF46" w14:textId="77777777" w:rsidR="00CF1406" w:rsidRDefault="00CF1406" w:rsidP="00781A90">
      <w:pPr>
        <w:overflowPunct w:val="0"/>
        <w:autoSpaceDE w:val="0"/>
        <w:autoSpaceDN w:val="0"/>
        <w:adjustRightInd w:val="0"/>
        <w:spacing w:after="120" w:line="240" w:lineRule="auto"/>
        <w:contextualSpacing/>
        <w:jc w:val="both"/>
        <w:textAlignment w:val="baseline"/>
        <w:rPr>
          <w:color w:val="000000" w:themeColor="text1"/>
        </w:rPr>
      </w:pPr>
    </w:p>
    <w:p w14:paraId="77FA79F7" w14:textId="1B2F62D2" w:rsidR="00A56D30" w:rsidRDefault="00CF1406" w:rsidP="00A56D30">
      <w:pPr>
        <w:overflowPunct w:val="0"/>
        <w:autoSpaceDE w:val="0"/>
        <w:autoSpaceDN w:val="0"/>
        <w:adjustRightInd w:val="0"/>
        <w:spacing w:after="120" w:line="240" w:lineRule="auto"/>
        <w:contextualSpacing/>
        <w:jc w:val="both"/>
        <w:textAlignment w:val="baseline"/>
        <w:rPr>
          <w:color w:val="000000" w:themeColor="text1"/>
        </w:rPr>
      </w:pPr>
      <w:r>
        <w:rPr>
          <w:color w:val="000000" w:themeColor="text1"/>
        </w:rPr>
        <w:t>Further RA</w:t>
      </w:r>
      <w:r w:rsidR="00A56D30">
        <w:rPr>
          <w:color w:val="000000" w:themeColor="text1"/>
        </w:rPr>
        <w:t>N2#13</w:t>
      </w:r>
      <w:r w:rsidR="00376933">
        <w:rPr>
          <w:color w:val="000000" w:themeColor="text1"/>
        </w:rPr>
        <w:t>1bis</w:t>
      </w:r>
      <w:r w:rsidR="00A56D30">
        <w:rPr>
          <w:color w:val="000000" w:themeColor="text1"/>
        </w:rPr>
        <w:t xml:space="preserve"> reached the following agreements on </w:t>
      </w:r>
      <w:r w:rsidR="00A56D30" w:rsidRPr="00CF1406">
        <w:rPr>
          <w:color w:val="000000" w:themeColor="text1"/>
        </w:rPr>
        <w:t xml:space="preserve">Access Stratum security </w:t>
      </w:r>
      <w:proofErr w:type="gramStart"/>
      <w:r w:rsidR="00A56D30" w:rsidRPr="00CF1406">
        <w:rPr>
          <w:color w:val="000000" w:themeColor="text1"/>
        </w:rPr>
        <w:t>aspects</w:t>
      </w:r>
      <w:r w:rsidR="00553F42">
        <w:rPr>
          <w:color w:val="000000" w:themeColor="text1"/>
        </w:rPr>
        <w:t>[</w:t>
      </w:r>
      <w:proofErr w:type="gramEnd"/>
      <w:r w:rsidR="00553F42">
        <w:rPr>
          <w:color w:val="000000" w:themeColor="text1"/>
        </w:rPr>
        <w:t>2]</w:t>
      </w:r>
      <w:r w:rsidR="00A56D30">
        <w:rPr>
          <w:color w:val="000000" w:themeColor="text1"/>
        </w:rPr>
        <w:t>:</w:t>
      </w:r>
    </w:p>
    <w:tbl>
      <w:tblPr>
        <w:tblStyle w:val="af5"/>
        <w:tblW w:w="0" w:type="auto"/>
        <w:tblLook w:val="04A0" w:firstRow="1" w:lastRow="0" w:firstColumn="1" w:lastColumn="0" w:noHBand="0" w:noVBand="1"/>
      </w:tblPr>
      <w:tblGrid>
        <w:gridCol w:w="9629"/>
      </w:tblGrid>
      <w:tr w:rsidR="00A56D30" w14:paraId="7C4F8CC0" w14:textId="77777777" w:rsidTr="00A56D30">
        <w:tc>
          <w:tcPr>
            <w:tcW w:w="9629" w:type="dxa"/>
          </w:tcPr>
          <w:p w14:paraId="10B7D701" w14:textId="77777777" w:rsidR="00A56D30" w:rsidRDefault="00A56D30" w:rsidP="00A56D30">
            <w:pPr>
              <w:pStyle w:val="Agreement"/>
            </w:pPr>
            <w:r>
              <w:t xml:space="preserve">Send LS to SA3 to indicate the existing 5G MAC CE information and that some of these control information may be carried over in 6G L2.  Ask them what information would require security.  Explain RAN2 concerns of overhead (size and mobility security context exchange) and processing.  Please identify only critical information that needs to be secure and what type of security (i.e. integrity, ciphering).    </w:t>
            </w:r>
          </w:p>
          <w:p w14:paraId="77BFF117" w14:textId="77777777" w:rsidR="00A56D30" w:rsidRDefault="00A56D30" w:rsidP="00A56D30">
            <w:pPr>
              <w:pStyle w:val="Agreement"/>
            </w:pPr>
            <w:r>
              <w:t xml:space="preserve">Indicate that if there are information that critical to be protected RAN2 and SA3 should work jointly to develop a solution.   </w:t>
            </w:r>
          </w:p>
          <w:p w14:paraId="4991E01D" w14:textId="77777777" w:rsidR="00A56D30" w:rsidRDefault="00A56D30" w:rsidP="00781A90">
            <w:pPr>
              <w:overflowPunct w:val="0"/>
              <w:autoSpaceDE w:val="0"/>
              <w:autoSpaceDN w:val="0"/>
              <w:adjustRightInd w:val="0"/>
              <w:spacing w:after="120" w:line="240" w:lineRule="auto"/>
              <w:contextualSpacing/>
              <w:jc w:val="both"/>
              <w:textAlignment w:val="baseline"/>
              <w:rPr>
                <w:color w:val="000000" w:themeColor="text1"/>
              </w:rPr>
            </w:pPr>
          </w:p>
        </w:tc>
      </w:tr>
    </w:tbl>
    <w:p w14:paraId="6DDC070D" w14:textId="77777777" w:rsidR="00CF1406" w:rsidRDefault="00CF1406" w:rsidP="00781A90">
      <w:pPr>
        <w:overflowPunct w:val="0"/>
        <w:autoSpaceDE w:val="0"/>
        <w:autoSpaceDN w:val="0"/>
        <w:adjustRightInd w:val="0"/>
        <w:spacing w:after="120" w:line="240" w:lineRule="auto"/>
        <w:contextualSpacing/>
        <w:jc w:val="both"/>
        <w:textAlignment w:val="baseline"/>
        <w:rPr>
          <w:color w:val="000000" w:themeColor="text1"/>
        </w:rPr>
      </w:pPr>
    </w:p>
    <w:p w14:paraId="48FDF837" w14:textId="18439C35" w:rsidR="00E02AD3" w:rsidRDefault="00E02AD3" w:rsidP="00781A90">
      <w:pPr>
        <w:overflowPunct w:val="0"/>
        <w:autoSpaceDE w:val="0"/>
        <w:autoSpaceDN w:val="0"/>
        <w:adjustRightInd w:val="0"/>
        <w:spacing w:after="120" w:line="240" w:lineRule="auto"/>
        <w:contextualSpacing/>
        <w:jc w:val="both"/>
        <w:textAlignment w:val="baseline"/>
        <w:rPr>
          <w:color w:val="000000" w:themeColor="text1"/>
        </w:rPr>
      </w:pPr>
      <w:r w:rsidRPr="007B7DB0">
        <w:rPr>
          <w:color w:val="000000" w:themeColor="text1"/>
        </w:rPr>
        <w:t xml:space="preserve">This </w:t>
      </w:r>
      <w:r w:rsidRPr="00CF1406">
        <w:rPr>
          <w:color w:val="000000" w:themeColor="text1"/>
        </w:rPr>
        <w:t>contribution</w:t>
      </w:r>
      <w:r w:rsidRPr="007B7DB0">
        <w:rPr>
          <w:color w:val="000000" w:themeColor="text1"/>
        </w:rPr>
        <w:t xml:space="preserve"> </w:t>
      </w:r>
      <w:r w:rsidR="00A56D30">
        <w:rPr>
          <w:color w:val="000000" w:themeColor="text1"/>
        </w:rPr>
        <w:t>further discusses AS security aspects as follows:</w:t>
      </w:r>
    </w:p>
    <w:p w14:paraId="74CC5EAA" w14:textId="6D6553B3" w:rsidR="00A56D30" w:rsidRPr="0076516B" w:rsidRDefault="00A26D5A" w:rsidP="0076516B">
      <w:pPr>
        <w:pStyle w:val="af2"/>
        <w:numPr>
          <w:ilvl w:val="0"/>
          <w:numId w:val="22"/>
        </w:numPr>
        <w:overflowPunct w:val="0"/>
        <w:autoSpaceDE w:val="0"/>
        <w:autoSpaceDN w:val="0"/>
        <w:adjustRightInd w:val="0"/>
        <w:spacing w:after="120" w:line="240" w:lineRule="auto"/>
        <w:ind w:firstLineChars="0"/>
        <w:contextualSpacing/>
        <w:jc w:val="both"/>
        <w:textAlignment w:val="baseline"/>
        <w:rPr>
          <w:color w:val="000000" w:themeColor="text1"/>
          <w:lang w:eastAsia="zh-CN"/>
        </w:rPr>
      </w:pPr>
      <w:r w:rsidRPr="0076516B">
        <w:rPr>
          <w:rFonts w:hint="eastAsia"/>
          <w:color w:val="000000" w:themeColor="text1"/>
          <w:lang w:eastAsia="zh-CN"/>
        </w:rPr>
        <w:t>S</w:t>
      </w:r>
      <w:r w:rsidRPr="0076516B">
        <w:rPr>
          <w:color w:val="000000" w:themeColor="text1"/>
          <w:lang w:eastAsia="zh-CN"/>
        </w:rPr>
        <w:t>ystem Information</w:t>
      </w:r>
    </w:p>
    <w:p w14:paraId="6348DC42" w14:textId="49E8EB4D" w:rsidR="00A26D5A" w:rsidRPr="0076516B" w:rsidRDefault="00A26D5A" w:rsidP="0076516B">
      <w:pPr>
        <w:pStyle w:val="af2"/>
        <w:numPr>
          <w:ilvl w:val="0"/>
          <w:numId w:val="22"/>
        </w:numPr>
        <w:overflowPunct w:val="0"/>
        <w:autoSpaceDE w:val="0"/>
        <w:autoSpaceDN w:val="0"/>
        <w:adjustRightInd w:val="0"/>
        <w:spacing w:after="120" w:line="240" w:lineRule="auto"/>
        <w:ind w:firstLineChars="0"/>
        <w:contextualSpacing/>
        <w:jc w:val="both"/>
        <w:textAlignment w:val="baseline"/>
        <w:rPr>
          <w:color w:val="000000" w:themeColor="text1"/>
          <w:lang w:eastAsia="zh-CN"/>
        </w:rPr>
      </w:pPr>
      <w:r w:rsidRPr="0076516B">
        <w:rPr>
          <w:color w:val="000000" w:themeColor="text1"/>
          <w:lang w:eastAsia="zh-CN"/>
        </w:rPr>
        <w:t>P</w:t>
      </w:r>
      <w:r w:rsidRPr="0076516B">
        <w:rPr>
          <w:rFonts w:hint="eastAsia"/>
          <w:color w:val="000000" w:themeColor="text1"/>
          <w:lang w:eastAsia="zh-CN"/>
        </w:rPr>
        <w:t>aging</w:t>
      </w:r>
      <w:r w:rsidRPr="0076516B">
        <w:rPr>
          <w:color w:val="000000" w:themeColor="text1"/>
          <w:lang w:eastAsia="zh-CN"/>
        </w:rPr>
        <w:t xml:space="preserve"> </w:t>
      </w:r>
      <w:r w:rsidRPr="0076516B">
        <w:rPr>
          <w:rFonts w:hint="eastAsia"/>
          <w:color w:val="000000" w:themeColor="text1"/>
          <w:lang w:eastAsia="zh-CN"/>
        </w:rPr>
        <w:t>message</w:t>
      </w:r>
    </w:p>
    <w:p w14:paraId="6E1599F8" w14:textId="7B8751F7" w:rsidR="001D64F5" w:rsidRPr="00D77CB1" w:rsidRDefault="00FF59A6" w:rsidP="00D46238">
      <w:pPr>
        <w:pStyle w:val="af2"/>
        <w:numPr>
          <w:ilvl w:val="0"/>
          <w:numId w:val="22"/>
        </w:numPr>
        <w:overflowPunct w:val="0"/>
        <w:autoSpaceDE w:val="0"/>
        <w:autoSpaceDN w:val="0"/>
        <w:adjustRightInd w:val="0"/>
        <w:spacing w:after="120" w:line="240" w:lineRule="auto"/>
        <w:ind w:firstLineChars="0"/>
        <w:contextualSpacing/>
        <w:jc w:val="both"/>
        <w:textAlignment w:val="baseline"/>
        <w:rPr>
          <w:color w:val="000000" w:themeColor="text1"/>
        </w:rPr>
      </w:pPr>
      <w:r w:rsidRPr="00D77CB1">
        <w:rPr>
          <w:rFonts w:hint="eastAsia"/>
          <w:color w:val="000000" w:themeColor="text1"/>
          <w:lang w:eastAsia="zh-CN"/>
        </w:rPr>
        <w:t>Q</w:t>
      </w:r>
      <w:r w:rsidRPr="00D77CB1">
        <w:rPr>
          <w:color w:val="000000" w:themeColor="text1"/>
          <w:lang w:eastAsia="zh-CN"/>
        </w:rPr>
        <w:t>uantum</w:t>
      </w:r>
      <w:r>
        <w:rPr>
          <w:color w:val="000000" w:themeColor="text1"/>
          <w:lang w:eastAsia="zh-CN"/>
        </w:rPr>
        <w:t>-</w:t>
      </w:r>
      <w:r w:rsidR="00A26D5A" w:rsidRPr="00D77CB1">
        <w:rPr>
          <w:color w:val="000000" w:themeColor="text1"/>
          <w:lang w:eastAsia="zh-CN"/>
        </w:rPr>
        <w:t xml:space="preserve">safe </w:t>
      </w:r>
      <w:proofErr w:type="spellStart"/>
      <w:r w:rsidR="00A26D5A" w:rsidRPr="00D77CB1">
        <w:rPr>
          <w:color w:val="000000" w:themeColor="text1"/>
          <w:lang w:eastAsia="zh-CN"/>
        </w:rPr>
        <w:t>alghorithm</w:t>
      </w:r>
      <w:r w:rsidR="0095089B">
        <w:rPr>
          <w:color w:val="000000" w:themeColor="text1"/>
          <w:lang w:eastAsia="zh-CN"/>
        </w:rPr>
        <w:t>s</w:t>
      </w:r>
      <w:proofErr w:type="spellEnd"/>
    </w:p>
    <w:p w14:paraId="238D7B91" w14:textId="590DE663" w:rsidR="00A472FF" w:rsidRPr="00B8398F" w:rsidRDefault="00A472FF" w:rsidP="006A081C">
      <w:pPr>
        <w:keepNext/>
        <w:keepLines/>
        <w:numPr>
          <w:ilvl w:val="0"/>
          <w:numId w:val="1"/>
        </w:numPr>
        <w:pBdr>
          <w:top w:val="single" w:sz="12" w:space="3" w:color="auto"/>
        </w:pBdr>
        <w:overflowPunct w:val="0"/>
        <w:autoSpaceDE w:val="0"/>
        <w:autoSpaceDN w:val="0"/>
        <w:adjustRightInd w:val="0"/>
        <w:spacing w:before="240" w:line="240" w:lineRule="auto"/>
        <w:textAlignment w:val="baseline"/>
        <w:outlineLvl w:val="0"/>
        <w:rPr>
          <w:rFonts w:ascii="Arial" w:eastAsia="宋体" w:hAnsi="Arial" w:cs="Arial"/>
          <w:sz w:val="36"/>
          <w:lang w:eastAsia="en-GB"/>
        </w:rPr>
      </w:pPr>
      <w:r w:rsidRPr="00B8398F">
        <w:rPr>
          <w:rFonts w:ascii="Arial" w:eastAsia="宋体" w:hAnsi="Arial" w:cs="Arial"/>
          <w:sz w:val="36"/>
          <w:lang w:eastAsia="en-GB"/>
        </w:rPr>
        <w:t>Discussion</w:t>
      </w:r>
    </w:p>
    <w:p w14:paraId="5EB167BE" w14:textId="58CAC832" w:rsidR="00A26D5A" w:rsidRPr="001D64F5" w:rsidRDefault="00553F42" w:rsidP="0076516B">
      <w:pPr>
        <w:pStyle w:val="af8"/>
        <w:spacing w:after="120" w:afterAutospacing="0"/>
        <w:jc w:val="both"/>
      </w:pPr>
      <w:r w:rsidRPr="00321679">
        <w:rPr>
          <w:rFonts w:ascii="Times New Roman" w:eastAsia="等线" w:hAnsi="Times New Roman" w:cs="Times New Roman"/>
          <w:kern w:val="2"/>
          <w:sz w:val="20"/>
          <w:szCs w:val="20"/>
        </w:rPr>
        <w:t xml:space="preserve">Access Stratum </w:t>
      </w:r>
      <w:r w:rsidRPr="00321679">
        <w:rPr>
          <w:rFonts w:ascii="Times New Roman" w:eastAsia="等线" w:hAnsi="Times New Roman" w:cs="Times New Roman" w:hint="eastAsia"/>
          <w:kern w:val="2"/>
          <w:sz w:val="20"/>
          <w:szCs w:val="20"/>
        </w:rPr>
        <w:t>(</w:t>
      </w:r>
      <w:r w:rsidRPr="004F3696">
        <w:rPr>
          <w:rFonts w:ascii="Times New Roman" w:eastAsia="等线" w:hAnsi="Times New Roman" w:cs="Times New Roman"/>
          <w:kern w:val="2"/>
          <w:sz w:val="20"/>
          <w:szCs w:val="20"/>
        </w:rPr>
        <w:t>AS) security</w:t>
      </w:r>
      <w:r w:rsidRPr="00DA305B">
        <w:rPr>
          <w:rFonts w:ascii="Times New Roman" w:eastAsia="等线" w:hAnsi="Times New Roman" w:cs="Times New Roman"/>
          <w:kern w:val="2"/>
          <w:sz w:val="20"/>
          <w:szCs w:val="20"/>
        </w:rPr>
        <w:t>,</w:t>
      </w:r>
      <w:r w:rsidRPr="00C22E6A">
        <w:rPr>
          <w:rFonts w:ascii="Times New Roman" w:eastAsia="等线" w:hAnsi="Times New Roman" w:cs="Times New Roman"/>
          <w:kern w:val="2"/>
          <w:sz w:val="20"/>
          <w:szCs w:val="20"/>
        </w:rPr>
        <w:t xml:space="preserve"> </w:t>
      </w:r>
      <w:r>
        <w:rPr>
          <w:rFonts w:ascii="Times New Roman" w:eastAsia="等线" w:hAnsi="Times New Roman" w:cs="Times New Roman"/>
          <w:kern w:val="2"/>
          <w:sz w:val="20"/>
          <w:szCs w:val="20"/>
        </w:rPr>
        <w:t>as the</w:t>
      </w:r>
      <w:r w:rsidRPr="00C22E6A">
        <w:rPr>
          <w:rFonts w:ascii="Times New Roman" w:eastAsia="等线" w:hAnsi="Times New Roman" w:cs="Times New Roman"/>
          <w:kern w:val="2"/>
          <w:sz w:val="20"/>
          <w:szCs w:val="20"/>
        </w:rPr>
        <w:t xml:space="preserve"> cornerstone of communication technology</w:t>
      </w:r>
      <w:r>
        <w:rPr>
          <w:rFonts w:ascii="Times New Roman" w:eastAsia="等线" w:hAnsi="Times New Roman" w:cs="Times New Roman"/>
          <w:kern w:val="2"/>
          <w:sz w:val="20"/>
          <w:szCs w:val="20"/>
        </w:rPr>
        <w:t>,</w:t>
      </w:r>
      <w:r w:rsidRPr="00C22E6A">
        <w:rPr>
          <w:rFonts w:ascii="Times New Roman" w:eastAsia="等线" w:hAnsi="Times New Roman" w:cs="Times New Roman"/>
          <w:kern w:val="2"/>
          <w:sz w:val="20"/>
          <w:szCs w:val="20"/>
        </w:rPr>
        <w:t xml:space="preserve"> will continue to drive the development of 6G radio protocol design. </w:t>
      </w:r>
      <w:r w:rsidRPr="00C22E6A">
        <w:rPr>
          <w:rFonts w:ascii="Times New Roman" w:eastAsia="等线" w:hAnsi="Times New Roman" w:cs="Times New Roman" w:hint="eastAsia"/>
          <w:kern w:val="2"/>
          <w:sz w:val="20"/>
          <w:szCs w:val="20"/>
        </w:rPr>
        <w:t>T</w:t>
      </w:r>
      <w:r w:rsidRPr="00C22E6A">
        <w:rPr>
          <w:rFonts w:ascii="Times New Roman" w:eastAsia="等线" w:hAnsi="Times New Roman" w:cs="Times New Roman"/>
          <w:kern w:val="2"/>
          <w:sz w:val="20"/>
          <w:szCs w:val="20"/>
        </w:rPr>
        <w:t xml:space="preserve">he AS security is expected to comprehensively address security challenges and provide a significantly higher level of security. Based on insights from 5G systems and inputs from SA1 6G study </w:t>
      </w:r>
      <w:r w:rsidRPr="00C22E6A">
        <w:rPr>
          <w:rFonts w:ascii="Times New Roman" w:eastAsia="等线" w:hAnsi="Times New Roman" w:cs="Times New Roman" w:hint="eastAsia"/>
          <w:kern w:val="2"/>
          <w:sz w:val="20"/>
          <w:szCs w:val="20"/>
        </w:rPr>
        <w:t>on 6G Use Cases and Service Requirements</w:t>
      </w:r>
      <w:r w:rsidRPr="00C22E6A">
        <w:rPr>
          <w:rFonts w:ascii="Times New Roman" w:eastAsia="等线" w:hAnsi="Times New Roman" w:cs="Times New Roman"/>
          <w:kern w:val="2"/>
          <w:sz w:val="20"/>
          <w:szCs w:val="20"/>
        </w:rPr>
        <w:t>, we provide an analysis of existing security threats and initial thoughts on potential new security requirements as follows:</w:t>
      </w:r>
    </w:p>
    <w:p w14:paraId="658BAEFC" w14:textId="1C5DD9CC" w:rsidR="00C8381F" w:rsidRPr="00B8398F" w:rsidRDefault="00553F42" w:rsidP="006A081C">
      <w:pPr>
        <w:pStyle w:val="af2"/>
        <w:keepNext/>
        <w:keepLines/>
        <w:widowControl w:val="0"/>
        <w:numPr>
          <w:ilvl w:val="1"/>
          <w:numId w:val="2"/>
        </w:numPr>
        <w:tabs>
          <w:tab w:val="num" w:pos="567"/>
        </w:tabs>
        <w:spacing w:before="240" w:after="240" w:line="240" w:lineRule="auto"/>
        <w:ind w:firstLineChars="0"/>
        <w:outlineLvl w:val="1"/>
        <w:rPr>
          <w:rFonts w:ascii="Arial" w:eastAsia="微软雅黑" w:hAnsi="Arial" w:cs="Arial"/>
          <w:bCs/>
          <w:iCs/>
          <w:sz w:val="32"/>
          <w:szCs w:val="32"/>
          <w:lang w:val="en-US" w:eastAsia="zh-CN"/>
        </w:rPr>
      </w:pPr>
      <w:r>
        <w:rPr>
          <w:rFonts w:ascii="Arial" w:eastAsia="微软雅黑" w:hAnsi="Arial" w:cs="Arial"/>
          <w:bCs/>
          <w:iCs/>
          <w:sz w:val="32"/>
          <w:szCs w:val="32"/>
          <w:lang w:val="en-US" w:eastAsia="zh-CN"/>
        </w:rPr>
        <w:t>System Information</w:t>
      </w:r>
    </w:p>
    <w:p w14:paraId="14360D69" w14:textId="753A12CC" w:rsidR="00287B0C" w:rsidRPr="00C22E6A" w:rsidRDefault="00287B0C" w:rsidP="00287B0C">
      <w:pPr>
        <w:spacing w:before="40" w:after="0" w:line="240" w:lineRule="auto"/>
        <w:jc w:val="both"/>
        <w:rPr>
          <w:rFonts w:eastAsia="等线"/>
          <w:kern w:val="2"/>
          <w:lang w:val="en-US" w:eastAsia="zh-CN"/>
        </w:rPr>
      </w:pPr>
      <w:bookmarkStart w:id="2" w:name="_Hlk57910421"/>
      <w:r w:rsidRPr="00DA305B">
        <w:rPr>
          <w:rFonts w:eastAsia="等线"/>
          <w:kern w:val="2"/>
          <w:lang w:val="en-US" w:eastAsia="zh-CN"/>
        </w:rPr>
        <w:t>The 5G study on securi</w:t>
      </w:r>
      <w:r w:rsidRPr="00C22E6A">
        <w:rPr>
          <w:rFonts w:eastAsia="等线"/>
          <w:kern w:val="2"/>
          <w:lang w:val="en-US" w:eastAsia="zh-CN"/>
        </w:rPr>
        <w:t>ty enhancements against False Base Stations (FBS), as documented in SA3 TR 33.809, identified several threats related to a UE in RRC</w:t>
      </w:r>
      <w:r w:rsidR="005B5C4B">
        <w:rPr>
          <w:rFonts w:eastAsia="等线"/>
          <w:kern w:val="2"/>
          <w:lang w:val="en-US" w:eastAsia="zh-CN"/>
        </w:rPr>
        <w:t>_IDLE</w:t>
      </w:r>
      <w:r w:rsidRPr="00C22E6A">
        <w:rPr>
          <w:rFonts w:eastAsia="等线"/>
          <w:kern w:val="2"/>
          <w:lang w:val="en-US" w:eastAsia="zh-CN"/>
        </w:rPr>
        <w:t xml:space="preserve"> state camping on a rogue cell</w:t>
      </w:r>
      <w:r w:rsidR="0083092F" w:rsidRPr="00C22E6A">
        <w:rPr>
          <w:rFonts w:eastAsia="等线"/>
          <w:kern w:val="2"/>
          <w:lang w:val="en-US" w:eastAsia="zh-CN"/>
        </w:rPr>
        <w:t>, including the following</w:t>
      </w:r>
      <w:r w:rsidRPr="00C22E6A">
        <w:rPr>
          <w:rFonts w:eastAsia="等线"/>
          <w:kern w:val="2"/>
          <w:lang w:val="en-US" w:eastAsia="zh-CN"/>
        </w:rPr>
        <w:t>:</w:t>
      </w:r>
    </w:p>
    <w:p w14:paraId="78AD350E" w14:textId="77777777" w:rsidR="00287B0C" w:rsidRPr="00C22E6A" w:rsidRDefault="00287B0C" w:rsidP="006A081C">
      <w:pPr>
        <w:pStyle w:val="af2"/>
        <w:numPr>
          <w:ilvl w:val="0"/>
          <w:numId w:val="10"/>
        </w:numPr>
        <w:spacing w:before="40" w:after="0" w:line="240" w:lineRule="auto"/>
        <w:ind w:firstLineChars="0"/>
        <w:jc w:val="both"/>
        <w:rPr>
          <w:rFonts w:eastAsia="等线"/>
          <w:kern w:val="2"/>
          <w:lang w:val="en-US" w:eastAsia="zh-CN"/>
        </w:rPr>
      </w:pPr>
      <w:r w:rsidRPr="00C22E6A">
        <w:rPr>
          <w:rFonts w:eastAsia="等线"/>
          <w:b/>
          <w:bCs/>
          <w:kern w:val="2"/>
          <w:lang w:val="en-US" w:eastAsia="zh-CN"/>
        </w:rPr>
        <w:t>UE camping on a fake base station</w:t>
      </w:r>
      <w:r w:rsidRPr="00C22E6A">
        <w:rPr>
          <w:rFonts w:eastAsia="等线"/>
          <w:kern w:val="2"/>
          <w:lang w:val="en-US" w:eastAsia="zh-CN"/>
        </w:rPr>
        <w:t>: Attackers can spoof essential SIs (e.g., MIB, SIB1-5) to force UEs onto their malicious networks.</w:t>
      </w:r>
    </w:p>
    <w:p w14:paraId="27D957F8" w14:textId="456783FD" w:rsidR="00287B0C" w:rsidRPr="00C22E6A" w:rsidRDefault="00287B0C" w:rsidP="006A081C">
      <w:pPr>
        <w:pStyle w:val="af2"/>
        <w:numPr>
          <w:ilvl w:val="0"/>
          <w:numId w:val="10"/>
        </w:numPr>
        <w:spacing w:before="40" w:after="0" w:line="240" w:lineRule="auto"/>
        <w:ind w:firstLineChars="0"/>
        <w:jc w:val="both"/>
        <w:rPr>
          <w:rFonts w:eastAsia="等线"/>
          <w:kern w:val="2"/>
          <w:lang w:val="en-US" w:eastAsia="zh-CN"/>
        </w:rPr>
      </w:pPr>
      <w:r w:rsidRPr="00C22E6A">
        <w:rPr>
          <w:rFonts w:eastAsia="等线"/>
          <w:b/>
          <w:bCs/>
          <w:kern w:val="2"/>
          <w:lang w:val="en-US" w:eastAsia="zh-CN"/>
        </w:rPr>
        <w:t>Public safety threats:</w:t>
      </w:r>
      <w:r w:rsidRPr="00C22E6A">
        <w:rPr>
          <w:rFonts w:eastAsia="等线"/>
          <w:kern w:val="2"/>
          <w:lang w:val="en-US" w:eastAsia="zh-CN"/>
        </w:rPr>
        <w:t xml:space="preserve"> Fake SIBs (</w:t>
      </w:r>
      <w:r w:rsidR="00521DC9" w:rsidRPr="00C22E6A">
        <w:rPr>
          <w:rFonts w:eastAsia="等线"/>
          <w:kern w:val="2"/>
          <w:lang w:val="en-US" w:eastAsia="zh-CN"/>
        </w:rPr>
        <w:t xml:space="preserve">e.g., SIB </w:t>
      </w:r>
      <w:r w:rsidRPr="00C22E6A">
        <w:rPr>
          <w:rFonts w:eastAsia="等线"/>
          <w:kern w:val="2"/>
          <w:lang w:val="en-US" w:eastAsia="zh-CN"/>
        </w:rPr>
        <w:t>6</w:t>
      </w:r>
      <w:r w:rsidR="00521DC9" w:rsidRPr="00C22E6A">
        <w:rPr>
          <w:rFonts w:eastAsia="等线"/>
          <w:kern w:val="2"/>
          <w:lang w:val="en-US" w:eastAsia="zh-CN"/>
        </w:rPr>
        <w:t>-</w:t>
      </w:r>
      <w:r w:rsidRPr="00C22E6A">
        <w:rPr>
          <w:rFonts w:eastAsia="等线"/>
          <w:kern w:val="2"/>
          <w:lang w:val="en-US" w:eastAsia="zh-CN"/>
        </w:rPr>
        <w:t xml:space="preserve">8) can be used to transmit false public safety alerts, such as ETWS and CMAS messages, causing </w:t>
      </w:r>
      <w:r w:rsidR="00076CFC" w:rsidRPr="00C22E6A">
        <w:rPr>
          <w:rFonts w:eastAsia="等线"/>
          <w:kern w:val="2"/>
          <w:lang w:val="en-US" w:eastAsia="zh-CN"/>
        </w:rPr>
        <w:t xml:space="preserve">social </w:t>
      </w:r>
      <w:r w:rsidRPr="00C22E6A">
        <w:rPr>
          <w:rFonts w:eastAsia="等线"/>
          <w:kern w:val="2"/>
          <w:lang w:val="en-US" w:eastAsia="zh-CN"/>
        </w:rPr>
        <w:t>panic.</w:t>
      </w:r>
    </w:p>
    <w:p w14:paraId="58107E90" w14:textId="08806409" w:rsidR="00287B0C" w:rsidRPr="00321679" w:rsidRDefault="00287B0C" w:rsidP="006A081C">
      <w:pPr>
        <w:pStyle w:val="af2"/>
        <w:numPr>
          <w:ilvl w:val="0"/>
          <w:numId w:val="10"/>
        </w:numPr>
        <w:spacing w:before="40" w:after="0" w:line="240" w:lineRule="auto"/>
        <w:ind w:firstLineChars="0"/>
        <w:jc w:val="both"/>
        <w:rPr>
          <w:rFonts w:eastAsia="等线"/>
          <w:kern w:val="2"/>
          <w:lang w:val="en-US" w:eastAsia="zh-CN"/>
        </w:rPr>
      </w:pPr>
      <w:r w:rsidRPr="00C22E6A">
        <w:rPr>
          <w:rFonts w:eastAsia="等线"/>
          <w:b/>
          <w:bCs/>
          <w:kern w:val="2"/>
          <w:lang w:val="en-US" w:eastAsia="zh-CN"/>
        </w:rPr>
        <w:t>Service attacks</w:t>
      </w:r>
      <w:r w:rsidRPr="00C22E6A">
        <w:rPr>
          <w:rFonts w:eastAsia="等线"/>
          <w:kern w:val="2"/>
          <w:lang w:val="en-US" w:eastAsia="zh-CN"/>
        </w:rPr>
        <w:t xml:space="preserve">: SIBs related to </w:t>
      </w:r>
      <w:r w:rsidR="002B6E0E">
        <w:rPr>
          <w:rFonts w:eastAsia="等线"/>
          <w:kern w:val="2"/>
          <w:lang w:val="en-US" w:eastAsia="zh-CN"/>
        </w:rPr>
        <w:t xml:space="preserve">commercial </w:t>
      </w:r>
      <w:r w:rsidRPr="00C22E6A">
        <w:rPr>
          <w:rFonts w:eastAsia="等线"/>
          <w:kern w:val="2"/>
          <w:lang w:val="en-US" w:eastAsia="zh-CN"/>
        </w:rPr>
        <w:t>services like MBMS</w:t>
      </w:r>
      <w:r w:rsidR="00076CFC" w:rsidRPr="00C22E6A">
        <w:rPr>
          <w:rFonts w:eastAsia="等线"/>
          <w:kern w:val="2"/>
          <w:lang w:val="en-US" w:eastAsia="zh-CN"/>
        </w:rPr>
        <w:t xml:space="preserve"> </w:t>
      </w:r>
      <w:r w:rsidR="00076CFC" w:rsidRPr="00C22E6A">
        <w:rPr>
          <w:rFonts w:eastAsia="宋体"/>
        </w:rPr>
        <w:t>SIB20</w:t>
      </w:r>
      <w:r w:rsidR="00076CFC" w:rsidRPr="00C22E6A">
        <w:rPr>
          <w:rFonts w:eastAsia="宋体"/>
          <w:lang w:eastAsia="zh-CN"/>
        </w:rPr>
        <w:t>/24</w:t>
      </w:r>
      <w:r w:rsidRPr="00C22E6A">
        <w:rPr>
          <w:rFonts w:eastAsia="等线"/>
          <w:kern w:val="2"/>
          <w:lang w:val="en-US" w:eastAsia="zh-CN"/>
        </w:rPr>
        <w:t>, V2X</w:t>
      </w:r>
      <w:r w:rsidR="00076CFC" w:rsidRPr="00C22E6A">
        <w:rPr>
          <w:rFonts w:eastAsia="等线"/>
          <w:kern w:val="2"/>
          <w:lang w:val="en-US" w:eastAsia="zh-CN"/>
        </w:rPr>
        <w:t xml:space="preserve"> </w:t>
      </w:r>
      <w:r w:rsidR="00076CFC" w:rsidRPr="00C22E6A">
        <w:rPr>
          <w:rFonts w:eastAsia="宋体"/>
        </w:rPr>
        <w:t>SIB12/13/14</w:t>
      </w:r>
      <w:r w:rsidRPr="00C22E6A">
        <w:rPr>
          <w:rFonts w:eastAsia="等线"/>
          <w:kern w:val="2"/>
          <w:lang w:val="en-US" w:eastAsia="zh-CN"/>
        </w:rPr>
        <w:t xml:space="preserve">, </w:t>
      </w:r>
      <w:proofErr w:type="spellStart"/>
      <w:r w:rsidRPr="00C22E6A">
        <w:rPr>
          <w:rFonts w:eastAsia="等线"/>
          <w:kern w:val="2"/>
          <w:lang w:val="en-US" w:eastAsia="zh-CN"/>
        </w:rPr>
        <w:t>ProSe</w:t>
      </w:r>
      <w:proofErr w:type="spellEnd"/>
      <w:r w:rsidR="00076CFC" w:rsidRPr="00C22E6A">
        <w:rPr>
          <w:rFonts w:eastAsia="等线"/>
          <w:kern w:val="2"/>
          <w:lang w:val="en-US" w:eastAsia="zh-CN"/>
        </w:rPr>
        <w:t xml:space="preserve"> SIB12</w:t>
      </w:r>
      <w:r w:rsidRPr="00C22E6A">
        <w:rPr>
          <w:rFonts w:eastAsia="等线"/>
          <w:kern w:val="2"/>
          <w:lang w:val="en-US" w:eastAsia="zh-CN"/>
        </w:rPr>
        <w:t xml:space="preserve">, and NTN </w:t>
      </w:r>
      <w:r w:rsidR="00076CFC" w:rsidRPr="00C22E6A">
        <w:rPr>
          <w:rFonts w:eastAsia="等线"/>
          <w:kern w:val="2"/>
          <w:lang w:val="en-US" w:eastAsia="zh-CN"/>
        </w:rPr>
        <w:t xml:space="preserve">SIB19/25 etc. </w:t>
      </w:r>
      <w:r w:rsidRPr="00C22E6A">
        <w:rPr>
          <w:rFonts w:eastAsia="等线"/>
          <w:kern w:val="2"/>
          <w:lang w:val="en-US" w:eastAsia="zh-CN"/>
        </w:rPr>
        <w:t>can be manipulated to disrupt those services.</w:t>
      </w:r>
    </w:p>
    <w:p w14:paraId="0BD4405E" w14:textId="729395CD" w:rsidR="00287B0C" w:rsidRPr="00C22E6A" w:rsidRDefault="00AB5D1D" w:rsidP="00287B0C">
      <w:pPr>
        <w:spacing w:before="40" w:after="0" w:line="240" w:lineRule="auto"/>
        <w:jc w:val="both"/>
        <w:rPr>
          <w:rFonts w:eastAsia="等线"/>
          <w:kern w:val="2"/>
          <w:lang w:val="en-US" w:eastAsia="zh-CN"/>
        </w:rPr>
      </w:pPr>
      <w:r>
        <w:rPr>
          <w:rFonts w:eastAsia="等线"/>
          <w:kern w:val="2"/>
          <w:lang w:val="en-US" w:eastAsia="zh-CN"/>
        </w:rPr>
        <w:lastRenderedPageBreak/>
        <w:t>Malicious people can</w:t>
      </w:r>
      <w:r w:rsidRPr="00DA305B">
        <w:rPr>
          <w:rFonts w:eastAsia="等线"/>
          <w:kern w:val="2"/>
          <w:lang w:val="en-US" w:eastAsia="zh-CN"/>
        </w:rPr>
        <w:t xml:space="preserve"> </w:t>
      </w:r>
      <w:r w:rsidR="007C0AA0" w:rsidRPr="00DA305B">
        <w:rPr>
          <w:rFonts w:eastAsia="等线"/>
          <w:kern w:val="2"/>
          <w:lang w:val="en-US" w:eastAsia="zh-CN"/>
        </w:rPr>
        <w:t>deploy portable fake base stations</w:t>
      </w:r>
      <w:r w:rsidR="007C0AA0" w:rsidRPr="00C22E6A">
        <w:rPr>
          <w:rFonts w:eastAsia="等线"/>
          <w:kern w:val="2"/>
          <w:lang w:val="en-US" w:eastAsia="zh-CN"/>
        </w:rPr>
        <w:t xml:space="preserve"> are </w:t>
      </w:r>
      <w:r w:rsidR="007C0AA0" w:rsidRPr="00C22E6A">
        <w:t xml:space="preserve">real </w:t>
      </w:r>
      <w:r w:rsidR="007C0AA0" w:rsidRPr="00C22E6A">
        <w:rPr>
          <w:rFonts w:eastAsia="等线"/>
          <w:kern w:val="2"/>
          <w:lang w:val="en-US" w:eastAsia="zh-CN"/>
        </w:rPr>
        <w:t xml:space="preserve">examples that </w:t>
      </w:r>
      <w:r w:rsidR="007C0AA0" w:rsidRPr="00C22E6A">
        <w:rPr>
          <w:rFonts w:eastAsia="等线" w:hint="eastAsia"/>
          <w:kern w:val="2"/>
          <w:lang w:val="en-US" w:eastAsia="zh-CN"/>
        </w:rPr>
        <w:t>cause</w:t>
      </w:r>
      <w:r w:rsidR="007C0AA0" w:rsidRPr="00C22E6A">
        <w:rPr>
          <w:rFonts w:eastAsia="等线"/>
          <w:kern w:val="2"/>
          <w:lang w:val="en-US" w:eastAsia="zh-CN"/>
        </w:rPr>
        <w:t>d significant damage to cellular networks and their users</w:t>
      </w:r>
      <w:r w:rsidR="001955C0" w:rsidRPr="00C22E6A">
        <w:rPr>
          <w:rFonts w:eastAsia="等线" w:hint="eastAsia"/>
          <w:kern w:val="2"/>
          <w:lang w:val="en-US" w:eastAsia="zh-CN"/>
        </w:rPr>
        <w:t>.</w:t>
      </w:r>
      <w:r w:rsidR="001955C0" w:rsidRPr="00C22E6A">
        <w:rPr>
          <w:rFonts w:eastAsia="等线"/>
          <w:kern w:val="2"/>
          <w:lang w:val="en-US" w:eastAsia="zh-CN"/>
        </w:rPr>
        <w:t xml:space="preserve"> </w:t>
      </w:r>
      <w:r w:rsidR="00076CFC" w:rsidRPr="00C22E6A">
        <w:rPr>
          <w:rFonts w:eastAsia="等线"/>
          <w:kern w:val="2"/>
          <w:lang w:val="en-US" w:eastAsia="zh-CN"/>
        </w:rPr>
        <w:t>The</w:t>
      </w:r>
      <w:r w:rsidR="000C5620" w:rsidRPr="00C22E6A">
        <w:rPr>
          <w:rFonts w:eastAsia="等线"/>
          <w:kern w:val="2"/>
          <w:lang w:val="en-US" w:eastAsia="zh-CN"/>
        </w:rPr>
        <w:t>se</w:t>
      </w:r>
      <w:r w:rsidR="00076CFC" w:rsidRPr="00C22E6A">
        <w:rPr>
          <w:rFonts w:eastAsia="等线"/>
          <w:kern w:val="2"/>
          <w:lang w:val="en-US" w:eastAsia="zh-CN"/>
        </w:rPr>
        <w:t xml:space="preserve"> </w:t>
      </w:r>
      <w:r w:rsidR="00542096" w:rsidRPr="00C22E6A">
        <w:rPr>
          <w:rFonts w:eastAsia="等线"/>
          <w:kern w:val="2"/>
          <w:lang w:val="en-US" w:eastAsia="zh-CN"/>
        </w:rPr>
        <w:t>security threats</w:t>
      </w:r>
      <w:r w:rsidR="00076CFC" w:rsidRPr="00C22E6A">
        <w:rPr>
          <w:rFonts w:eastAsia="等线"/>
          <w:kern w:val="2"/>
          <w:lang w:val="en-US" w:eastAsia="zh-CN"/>
        </w:rPr>
        <w:t xml:space="preserve"> </w:t>
      </w:r>
      <w:r w:rsidR="000C5620" w:rsidRPr="00C22E6A">
        <w:rPr>
          <w:rFonts w:eastAsia="等线"/>
          <w:kern w:val="2"/>
          <w:lang w:val="en-US" w:eastAsia="zh-CN"/>
        </w:rPr>
        <w:t>highlight</w:t>
      </w:r>
      <w:r w:rsidR="00076CFC" w:rsidRPr="00C22E6A">
        <w:rPr>
          <w:rFonts w:eastAsia="等线"/>
          <w:kern w:val="2"/>
          <w:lang w:val="en-US" w:eastAsia="zh-CN"/>
        </w:rPr>
        <w:t xml:space="preserve"> the </w:t>
      </w:r>
      <w:r w:rsidR="000C5620" w:rsidRPr="00C22E6A">
        <w:rPr>
          <w:rFonts w:eastAsia="等线"/>
          <w:kern w:val="2"/>
          <w:lang w:val="en-US" w:eastAsia="zh-CN"/>
        </w:rPr>
        <w:t>need</w:t>
      </w:r>
      <w:r w:rsidR="009B33FA" w:rsidRPr="00C22E6A">
        <w:rPr>
          <w:rFonts w:eastAsia="等线"/>
          <w:kern w:val="2"/>
          <w:lang w:val="en-US" w:eastAsia="zh-CN"/>
        </w:rPr>
        <w:t xml:space="preserve"> </w:t>
      </w:r>
      <w:r w:rsidR="000C5620" w:rsidRPr="00C22E6A">
        <w:rPr>
          <w:rFonts w:eastAsia="等线"/>
          <w:kern w:val="2"/>
          <w:lang w:val="en-US" w:eastAsia="zh-CN"/>
        </w:rPr>
        <w:t>for</w:t>
      </w:r>
      <w:r w:rsidR="00076CFC" w:rsidRPr="00C22E6A">
        <w:rPr>
          <w:rFonts w:eastAsia="等线"/>
          <w:kern w:val="2"/>
          <w:lang w:val="en-US" w:eastAsia="zh-CN"/>
        </w:rPr>
        <w:t xml:space="preserve"> security protection for System Information to authenticate a cell. </w:t>
      </w:r>
      <w:r w:rsidR="000C5620" w:rsidRPr="00C22E6A">
        <w:rPr>
          <w:rFonts w:eastAsia="等线"/>
          <w:kern w:val="2"/>
          <w:lang w:val="en-US" w:eastAsia="zh-CN"/>
        </w:rPr>
        <w:t>However</w:t>
      </w:r>
      <w:r w:rsidR="00076CFC" w:rsidRPr="00C22E6A">
        <w:rPr>
          <w:rFonts w:eastAsia="等线"/>
          <w:kern w:val="2"/>
          <w:lang w:val="en-US" w:eastAsia="zh-CN"/>
        </w:rPr>
        <w:t xml:space="preserve">, </w:t>
      </w:r>
      <w:r w:rsidR="000C5620" w:rsidRPr="00C22E6A">
        <w:rPr>
          <w:rFonts w:eastAsia="等线"/>
          <w:kern w:val="2"/>
          <w:lang w:val="en-US" w:eastAsia="zh-CN"/>
        </w:rPr>
        <w:t>implementing</w:t>
      </w:r>
      <w:r w:rsidR="00287B0C" w:rsidRPr="00C22E6A">
        <w:rPr>
          <w:rFonts w:eastAsia="等线"/>
          <w:kern w:val="2"/>
          <w:lang w:val="en-US" w:eastAsia="zh-CN"/>
        </w:rPr>
        <w:t xml:space="preserve"> security protection for System Information to authenticate a cell would have </w:t>
      </w:r>
      <w:r w:rsidR="007D1276">
        <w:rPr>
          <w:rFonts w:eastAsia="等线"/>
          <w:kern w:val="2"/>
          <w:lang w:val="en-US" w:eastAsia="zh-CN"/>
        </w:rPr>
        <w:t>required</w:t>
      </w:r>
      <w:r w:rsidR="000C5620" w:rsidRPr="00C22E6A">
        <w:rPr>
          <w:rFonts w:eastAsia="等线"/>
          <w:kern w:val="2"/>
          <w:lang w:val="en-US" w:eastAsia="zh-CN"/>
        </w:rPr>
        <w:t xml:space="preserve"> significant </w:t>
      </w:r>
      <w:r w:rsidR="00287B0C" w:rsidRPr="00C22E6A">
        <w:rPr>
          <w:rFonts w:eastAsia="等线"/>
          <w:kern w:val="2"/>
          <w:lang w:val="en-US" w:eastAsia="zh-CN"/>
        </w:rPr>
        <w:t xml:space="preserve">changes to the fundamental security architecture of NR Release (Rel-15). For this reason, the relevant study was closed without conclusions due to compatibility issues. </w:t>
      </w:r>
      <w:r w:rsidR="000C5620" w:rsidRPr="00C22E6A">
        <w:rPr>
          <w:rFonts w:eastAsia="等线"/>
          <w:kern w:val="2"/>
          <w:lang w:val="en-US" w:eastAsia="zh-CN"/>
        </w:rPr>
        <w:t>Notably</w:t>
      </w:r>
      <w:r w:rsidR="007D1276">
        <w:rPr>
          <w:rFonts w:eastAsia="等线"/>
          <w:kern w:val="2"/>
          <w:lang w:val="en-US" w:eastAsia="zh-CN"/>
        </w:rPr>
        <w:t>,</w:t>
      </w:r>
      <w:r w:rsidR="000C5620" w:rsidRPr="00C22E6A">
        <w:rPr>
          <w:rFonts w:eastAsia="等线"/>
          <w:kern w:val="2"/>
          <w:lang w:val="en-US" w:eastAsia="zh-CN"/>
        </w:rPr>
        <w:t xml:space="preserve"> this</w:t>
      </w:r>
      <w:r w:rsidR="00287B0C" w:rsidRPr="00C22E6A">
        <w:rPr>
          <w:rFonts w:eastAsia="等线"/>
          <w:kern w:val="2"/>
          <w:lang w:val="en-US" w:eastAsia="zh-CN"/>
        </w:rPr>
        <w:t xml:space="preserve"> security </w:t>
      </w:r>
      <w:r w:rsidR="00287B0C" w:rsidRPr="00C22E6A">
        <w:rPr>
          <w:rFonts w:eastAsia="等线" w:hint="eastAsia"/>
          <w:kern w:val="2"/>
          <w:lang w:val="en-US" w:eastAsia="zh-CN"/>
        </w:rPr>
        <w:t xml:space="preserve">requirement </w:t>
      </w:r>
      <w:r w:rsidR="00287B0C" w:rsidRPr="00C22E6A">
        <w:t>has been reintroduced in the 6G study</w:t>
      </w:r>
      <w:r w:rsidR="00287B0C" w:rsidRPr="00C22E6A">
        <w:rPr>
          <w:rFonts w:eastAsia="等线"/>
          <w:kern w:val="2"/>
          <w:lang w:val="en-US" w:eastAsia="zh-CN"/>
        </w:rPr>
        <w:t>. As in SA1 TR 22.870, it is captured that “</w:t>
      </w:r>
      <w:r w:rsidR="00287B0C" w:rsidRPr="00C22E6A">
        <w:rPr>
          <w:rFonts w:eastAsia="等线"/>
          <w:i/>
          <w:kern w:val="2"/>
          <w:lang w:val="en-US" w:eastAsia="zh-CN"/>
        </w:rPr>
        <w:t>[PR 5.5.3.2-1] Subject to operator policy and regulatory requirements, the 6G system shall support a means for a UE to be able to distinguish a False Base Station from an authentic Base Station.</w:t>
      </w:r>
      <w:r w:rsidR="00287B0C" w:rsidRPr="00C22E6A">
        <w:rPr>
          <w:rFonts w:eastAsia="等线"/>
          <w:kern w:val="2"/>
          <w:lang w:val="en-US" w:eastAsia="zh-CN"/>
        </w:rPr>
        <w:t xml:space="preserve">”. Based on </w:t>
      </w:r>
      <w:r w:rsidR="007D1276">
        <w:rPr>
          <w:rFonts w:eastAsia="等线"/>
          <w:kern w:val="2"/>
          <w:lang w:val="en-US" w:eastAsia="zh-CN"/>
        </w:rPr>
        <w:t xml:space="preserve">the </w:t>
      </w:r>
      <w:r w:rsidR="00287B0C" w:rsidRPr="00C22E6A">
        <w:rPr>
          <w:rFonts w:eastAsia="等线"/>
          <w:kern w:val="2"/>
          <w:lang w:val="en-US" w:eastAsia="zh-CN"/>
        </w:rPr>
        <w:t>observations</w:t>
      </w:r>
      <w:r w:rsidR="000C5620" w:rsidRPr="00C22E6A">
        <w:rPr>
          <w:rFonts w:eastAsia="等线"/>
          <w:kern w:val="2"/>
          <w:lang w:val="en-US" w:eastAsia="zh-CN"/>
        </w:rPr>
        <w:t xml:space="preserve"> above</w:t>
      </w:r>
      <w:r w:rsidR="00287B0C" w:rsidRPr="00C22E6A">
        <w:rPr>
          <w:rFonts w:eastAsia="等线"/>
          <w:kern w:val="2"/>
          <w:lang w:val="en-US" w:eastAsia="zh-CN"/>
        </w:rPr>
        <w:t xml:space="preserve">, now is </w:t>
      </w:r>
      <w:r w:rsidR="000A5B2B" w:rsidRPr="00C22E6A">
        <w:rPr>
          <w:rFonts w:eastAsia="等线"/>
          <w:kern w:val="2"/>
          <w:lang w:val="en-US" w:eastAsia="zh-CN"/>
        </w:rPr>
        <w:t>an opportune time</w:t>
      </w:r>
      <w:r w:rsidR="00287B0C" w:rsidRPr="00C22E6A">
        <w:rPr>
          <w:rFonts w:eastAsia="等线"/>
          <w:kern w:val="2"/>
          <w:lang w:val="en-US" w:eastAsia="zh-CN"/>
        </w:rPr>
        <w:t xml:space="preserve"> to initiate a thorough study on security protection mechanisms for System Information to address the False Base Station (FBS) issue</w:t>
      </w:r>
      <w:r w:rsidR="000A5B2B" w:rsidRPr="00C22E6A">
        <w:rPr>
          <w:rFonts w:eastAsia="等线"/>
          <w:kern w:val="2"/>
          <w:lang w:val="en-US" w:eastAsia="zh-CN"/>
        </w:rPr>
        <w:t xml:space="preserve"> comprehensively</w:t>
      </w:r>
      <w:r w:rsidR="00287B0C" w:rsidRPr="00C22E6A">
        <w:rPr>
          <w:rFonts w:eastAsia="等线"/>
          <w:kern w:val="2"/>
          <w:lang w:val="en-US" w:eastAsia="zh-CN"/>
        </w:rPr>
        <w:t>.</w:t>
      </w:r>
    </w:p>
    <w:p w14:paraId="2A9755CB" w14:textId="0FD8EDD3" w:rsidR="00244909" w:rsidRPr="00C22E6A" w:rsidRDefault="00287B0C" w:rsidP="007C0AA0">
      <w:pPr>
        <w:spacing w:before="40" w:after="0" w:line="240" w:lineRule="auto"/>
        <w:jc w:val="both"/>
      </w:pPr>
      <w:r w:rsidRPr="00C22E6A">
        <w:rPr>
          <w:rFonts w:hint="eastAsia"/>
          <w:lang w:eastAsia="zh-CN"/>
        </w:rPr>
        <w:t>A</w:t>
      </w:r>
      <w:r w:rsidRPr="00C22E6A">
        <w:t xml:space="preserve">s </w:t>
      </w:r>
      <w:r w:rsidR="006425E4" w:rsidRPr="00C22E6A">
        <w:t xml:space="preserve">noted </w:t>
      </w:r>
      <w:r w:rsidRPr="00C22E6A">
        <w:t>above, securi</w:t>
      </w:r>
      <w:r w:rsidR="006425E4" w:rsidRPr="00C22E6A">
        <w:t>ng</w:t>
      </w:r>
      <w:r w:rsidRPr="00C22E6A" w:rsidDel="006425E4">
        <w:t xml:space="preserve"> </w:t>
      </w:r>
      <w:r w:rsidRPr="00C22E6A">
        <w:t xml:space="preserve">System Information </w:t>
      </w:r>
      <w:r w:rsidR="00553A29">
        <w:t>represents</w:t>
      </w:r>
      <w:r w:rsidRPr="00C22E6A">
        <w:t xml:space="preserve"> a significant evolution from existing communication technologies, </w:t>
      </w:r>
      <w:r w:rsidR="00724F65" w:rsidRPr="00C22E6A">
        <w:t>potentially</w:t>
      </w:r>
      <w:r w:rsidRPr="00C22E6A">
        <w:t xml:space="preserve"> impact</w:t>
      </w:r>
      <w:r w:rsidR="00724F65" w:rsidRPr="00C22E6A">
        <w:t>ing</w:t>
      </w:r>
      <w:r w:rsidRPr="00C22E6A">
        <w:t xml:space="preserve"> the hardware of both the UE and BS. From a deployment perspective, introduc</w:t>
      </w:r>
      <w:r w:rsidR="00724F65" w:rsidRPr="00C22E6A">
        <w:t>ing</w:t>
      </w:r>
      <w:r w:rsidRPr="004F3696">
        <w:t xml:space="preserve"> th</w:t>
      </w:r>
      <w:r w:rsidR="00724F65" w:rsidRPr="004F3696">
        <w:t>ese</w:t>
      </w:r>
      <w:r w:rsidR="004F3696">
        <w:t xml:space="preserve"> </w:t>
      </w:r>
      <w:r w:rsidR="00724F65" w:rsidRPr="00321679">
        <w:t xml:space="preserve">security measures </w:t>
      </w:r>
      <w:r w:rsidRPr="004F3696">
        <w:t>as mandatory feature</w:t>
      </w:r>
      <w:r w:rsidR="00724F65" w:rsidRPr="004F3696">
        <w:t>s</w:t>
      </w:r>
      <w:r w:rsidRPr="004F3696">
        <w:t xml:space="preserve"> </w:t>
      </w:r>
      <w:r w:rsidR="00724F65" w:rsidRPr="004F3696">
        <w:t xml:space="preserve">in early </w:t>
      </w:r>
      <w:r w:rsidRPr="004F3696">
        <w:t>6G</w:t>
      </w:r>
      <w:r w:rsidR="00724F65" w:rsidRPr="004F3696">
        <w:t xml:space="preserve"> design</w:t>
      </w:r>
      <w:r w:rsidRPr="004F3696">
        <w:t xml:space="preserve"> would be simpler, as </w:t>
      </w:r>
      <w:r w:rsidR="00724F65" w:rsidRPr="00DA305B">
        <w:t>retrofitting</w:t>
      </w:r>
      <w:r w:rsidRPr="00C22E6A">
        <w:t xml:space="preserve"> enhancements later would be impractical—a lesson learned from the </w:t>
      </w:r>
      <w:r w:rsidR="00724F65" w:rsidRPr="00C22E6A">
        <w:t xml:space="preserve">5G-A </w:t>
      </w:r>
      <w:r w:rsidRPr="00C22E6A">
        <w:t xml:space="preserve">experience mentioned above. According to the </w:t>
      </w:r>
      <w:r w:rsidR="00AB698F" w:rsidRPr="00C22E6A">
        <w:rPr>
          <w:rFonts w:hint="eastAsia"/>
        </w:rPr>
        <w:t>approved</w:t>
      </w:r>
      <w:r w:rsidR="00AB698F" w:rsidRPr="00C22E6A">
        <w:t xml:space="preserve"> </w:t>
      </w:r>
      <w:r w:rsidRPr="00C22E6A">
        <w:t xml:space="preserve">LS in </w:t>
      </w:r>
      <w:r w:rsidR="00AB698F" w:rsidRPr="00C22E6A">
        <w:t>RP-252891</w:t>
      </w:r>
      <w:r w:rsidRPr="00C22E6A">
        <w:t xml:space="preserve"> at the RAN#109 meeting, parallel discussions between RAN2 and SA3 are assumed </w:t>
      </w:r>
      <w:r w:rsidR="00553A29">
        <w:t xml:space="preserve">to be </w:t>
      </w:r>
      <w:r w:rsidRPr="00C22E6A">
        <w:t xml:space="preserve">underway to advance the AS security topic, with a checkpoint in place to ensure </w:t>
      </w:r>
      <w:r w:rsidR="00AB698F" w:rsidRPr="00C22E6A">
        <w:t xml:space="preserve">early </w:t>
      </w:r>
      <w:r w:rsidRPr="00C22E6A">
        <w:t>alignment</w:t>
      </w:r>
      <w:r w:rsidR="00AB698F" w:rsidRPr="00C22E6A">
        <w:t xml:space="preserve"> between WGs</w:t>
      </w:r>
      <w:r w:rsidRPr="00C22E6A">
        <w:t xml:space="preserve">. Given this, we </w:t>
      </w:r>
      <w:r w:rsidR="00C93B80" w:rsidRPr="00C22E6A">
        <w:t xml:space="preserve">recommend </w:t>
      </w:r>
      <w:r w:rsidRPr="00C22E6A">
        <w:t>prioritiz</w:t>
      </w:r>
      <w:r w:rsidR="00C93B80" w:rsidRPr="00C22E6A">
        <w:t>ing the</w:t>
      </w:r>
      <w:r w:rsidRPr="00C22E6A">
        <w:t xml:space="preserve"> </w:t>
      </w:r>
      <w:r w:rsidR="00553A29">
        <w:t>analysis</w:t>
      </w:r>
      <w:r w:rsidRPr="00C22E6A">
        <w:t xml:space="preserve"> </w:t>
      </w:r>
      <w:r w:rsidR="00C93B80" w:rsidRPr="00C22E6A">
        <w:t xml:space="preserve">of </w:t>
      </w:r>
      <w:r w:rsidRPr="00C22E6A">
        <w:t>potential security requirements at the AS layer to reach consensus a</w:t>
      </w:r>
      <w:r w:rsidR="00C93B80" w:rsidRPr="00C22E6A">
        <w:t>nd</w:t>
      </w:r>
      <w:r w:rsidRPr="00C22E6A">
        <w:t xml:space="preserve"> identify corresponding issues and impacts</w:t>
      </w:r>
      <w:r w:rsidR="00AB698F" w:rsidRPr="00C22E6A">
        <w:t xml:space="preserve"> in RAN2</w:t>
      </w:r>
      <w:r w:rsidRPr="00C22E6A">
        <w:t>.</w:t>
      </w:r>
      <w:r w:rsidR="00244909" w:rsidRPr="00C22E6A">
        <w:rPr>
          <w:rFonts w:hint="eastAsia"/>
        </w:rPr>
        <w:t xml:space="preserve"> For</w:t>
      </w:r>
      <w:r w:rsidR="00244909" w:rsidRPr="00C22E6A">
        <w:t xml:space="preserve"> example, to facilitate RAN2 </w:t>
      </w:r>
      <w:r w:rsidR="00C60BC9" w:rsidRPr="00C22E6A">
        <w:t xml:space="preserve">in conducting a more effective </w:t>
      </w:r>
      <w:r w:rsidR="00244909" w:rsidRPr="00C22E6A">
        <w:t>analysis for solution evaluation, as documented in the LS R2-2208985 during the 5</w:t>
      </w:r>
      <w:r w:rsidR="00244909" w:rsidRPr="00C22E6A">
        <w:rPr>
          <w:rFonts w:hint="eastAsia"/>
        </w:rPr>
        <w:t>G</w:t>
      </w:r>
      <w:r w:rsidR="00244909" w:rsidRPr="00C22E6A">
        <w:t xml:space="preserve"> FBS</w:t>
      </w:r>
      <w:r w:rsidR="00244909" w:rsidRPr="00C22E6A">
        <w:rPr>
          <w:rFonts w:hint="eastAsia"/>
        </w:rPr>
        <w:t xml:space="preserve"> study</w:t>
      </w:r>
      <w:r w:rsidR="00244909" w:rsidRPr="00C22E6A">
        <w:t xml:space="preserve">, RAN2 </w:t>
      </w:r>
      <w:r w:rsidR="00C60BC9" w:rsidRPr="00C22E6A">
        <w:t>held</w:t>
      </w:r>
      <w:r w:rsidR="00244909" w:rsidRPr="00C22E6A">
        <w:t xml:space="preserve"> discussions</w:t>
      </w:r>
      <w:r w:rsidR="00891318" w:rsidRPr="00C22E6A">
        <w:t xml:space="preserve"> and </w:t>
      </w:r>
      <w:r w:rsidR="00C60BC9" w:rsidRPr="00C22E6A">
        <w:t xml:space="preserve">reached </w:t>
      </w:r>
      <w:r w:rsidR="00553A29">
        <w:t>conclusions</w:t>
      </w:r>
      <w:r w:rsidR="00891318" w:rsidRPr="00C22E6A">
        <w:t xml:space="preserve"> </w:t>
      </w:r>
      <w:r w:rsidR="00C60BC9" w:rsidRPr="00C22E6A">
        <w:t>on</w:t>
      </w:r>
      <w:r w:rsidR="00891318" w:rsidRPr="00C22E6A">
        <w:t xml:space="preserve"> the </w:t>
      </w:r>
      <w:r w:rsidR="00553A29">
        <w:t>identified</w:t>
      </w:r>
      <w:r w:rsidR="00891318" w:rsidRPr="00C22E6A">
        <w:t xml:space="preserve"> </w:t>
      </w:r>
      <w:r w:rsidR="00244909" w:rsidRPr="00C22E6A">
        <w:t xml:space="preserve">potential issues/impacts that </w:t>
      </w:r>
      <w:r w:rsidR="00553A29">
        <w:t>require</w:t>
      </w:r>
      <w:r w:rsidR="00244909" w:rsidRPr="00C22E6A">
        <w:t xml:space="preserve"> SA3 inputs to support security protection of System Information</w:t>
      </w:r>
      <w:r w:rsidR="00C60BC9" w:rsidRPr="00C22E6A">
        <w:t>.</w:t>
      </w:r>
      <w:r w:rsidR="00244909" w:rsidRPr="00C22E6A">
        <w:t xml:space="preserve"> </w:t>
      </w:r>
      <w:r w:rsidR="00C60BC9" w:rsidRPr="00C22E6A">
        <w:t>These are</w:t>
      </w:r>
      <w:r w:rsidR="00244909" w:rsidRPr="00C22E6A">
        <w:t xml:space="preserve"> abstracted from the LS as below:</w:t>
      </w:r>
    </w:p>
    <w:p w14:paraId="0AC325FD" w14:textId="77777777" w:rsidR="00244909" w:rsidRPr="00C22E6A" w:rsidRDefault="00244909" w:rsidP="006A081C">
      <w:pPr>
        <w:pStyle w:val="af2"/>
        <w:numPr>
          <w:ilvl w:val="0"/>
          <w:numId w:val="8"/>
        </w:numPr>
        <w:overflowPunct w:val="0"/>
        <w:autoSpaceDE w:val="0"/>
        <w:autoSpaceDN w:val="0"/>
        <w:adjustRightInd w:val="0"/>
        <w:spacing w:line="240" w:lineRule="auto"/>
        <w:ind w:firstLineChars="0"/>
        <w:contextualSpacing/>
        <w:rPr>
          <w:lang w:eastAsia="zh-CN"/>
        </w:rPr>
      </w:pPr>
      <w:r w:rsidRPr="00C22E6A">
        <w:rPr>
          <w:lang w:eastAsia="zh-CN"/>
        </w:rPr>
        <w:t>Size of the security information or feasible ranges for the size</w:t>
      </w:r>
    </w:p>
    <w:p w14:paraId="7B951B32" w14:textId="77777777" w:rsidR="00244909" w:rsidRPr="00C22E6A" w:rsidRDefault="00244909" w:rsidP="006A081C">
      <w:pPr>
        <w:pStyle w:val="af2"/>
        <w:numPr>
          <w:ilvl w:val="0"/>
          <w:numId w:val="8"/>
        </w:numPr>
        <w:overflowPunct w:val="0"/>
        <w:autoSpaceDE w:val="0"/>
        <w:autoSpaceDN w:val="0"/>
        <w:adjustRightInd w:val="0"/>
        <w:spacing w:line="240" w:lineRule="auto"/>
        <w:ind w:firstLineChars="0"/>
        <w:contextualSpacing/>
        <w:rPr>
          <w:lang w:eastAsia="zh-CN"/>
        </w:rPr>
      </w:pPr>
      <w:r w:rsidRPr="00C22E6A">
        <w:rPr>
          <w:lang w:eastAsia="zh-CN"/>
        </w:rPr>
        <w:t>Latency requirements for the delivery of the security information</w:t>
      </w:r>
    </w:p>
    <w:p w14:paraId="22414786" w14:textId="77777777" w:rsidR="00244909" w:rsidRPr="00C22E6A" w:rsidRDefault="00244909" w:rsidP="006A081C">
      <w:pPr>
        <w:pStyle w:val="af2"/>
        <w:numPr>
          <w:ilvl w:val="0"/>
          <w:numId w:val="8"/>
        </w:numPr>
        <w:overflowPunct w:val="0"/>
        <w:autoSpaceDE w:val="0"/>
        <w:autoSpaceDN w:val="0"/>
        <w:adjustRightInd w:val="0"/>
        <w:spacing w:line="240" w:lineRule="auto"/>
        <w:ind w:firstLineChars="0"/>
        <w:contextualSpacing/>
        <w:rPr>
          <w:lang w:eastAsia="zh-CN"/>
        </w:rPr>
      </w:pPr>
      <w:r w:rsidRPr="00C22E6A">
        <w:rPr>
          <w:lang w:eastAsia="zh-CN"/>
        </w:rPr>
        <w:t>How often and for how long the new information is expected to be sent</w:t>
      </w:r>
    </w:p>
    <w:p w14:paraId="3D61AAFC" w14:textId="4E9E0008" w:rsidR="00244909" w:rsidRPr="004F3696" w:rsidRDefault="00244909" w:rsidP="006A081C">
      <w:pPr>
        <w:pStyle w:val="af2"/>
        <w:numPr>
          <w:ilvl w:val="0"/>
          <w:numId w:val="8"/>
        </w:numPr>
        <w:overflowPunct w:val="0"/>
        <w:autoSpaceDE w:val="0"/>
        <w:autoSpaceDN w:val="0"/>
        <w:adjustRightInd w:val="0"/>
        <w:spacing w:line="240" w:lineRule="auto"/>
        <w:ind w:firstLineChars="0"/>
        <w:contextualSpacing/>
        <w:rPr>
          <w:lang w:eastAsia="zh-CN"/>
        </w:rPr>
      </w:pPr>
      <w:r w:rsidRPr="00C22E6A">
        <w:rPr>
          <w:lang w:eastAsia="zh-CN"/>
        </w:rPr>
        <w:t xml:space="preserve">Whether all </w:t>
      </w:r>
      <w:r w:rsidR="004F3696" w:rsidRPr="00C22E6A">
        <w:rPr>
          <w:lang w:eastAsia="zh-CN"/>
        </w:rPr>
        <w:t>S</w:t>
      </w:r>
      <w:r w:rsidR="004F3696">
        <w:rPr>
          <w:lang w:eastAsia="zh-CN"/>
        </w:rPr>
        <w:t>ystem</w:t>
      </w:r>
      <w:r w:rsidR="004F3696" w:rsidRPr="004F3696">
        <w:rPr>
          <w:lang w:eastAsia="zh-CN"/>
        </w:rPr>
        <w:t xml:space="preserve"> </w:t>
      </w:r>
      <w:r w:rsidR="004F3696">
        <w:rPr>
          <w:lang w:eastAsia="zh-CN"/>
        </w:rPr>
        <w:t>I</w:t>
      </w:r>
      <w:r w:rsidR="004F3696" w:rsidRPr="004F3696">
        <w:rPr>
          <w:lang w:eastAsia="zh-CN"/>
        </w:rPr>
        <w:t xml:space="preserve">nformation </w:t>
      </w:r>
      <w:r w:rsidRPr="004F3696">
        <w:rPr>
          <w:lang w:eastAsia="zh-CN"/>
        </w:rPr>
        <w:t xml:space="preserve">or some part </w:t>
      </w:r>
      <w:r w:rsidR="00553A29">
        <w:rPr>
          <w:lang w:eastAsia="zh-CN"/>
        </w:rPr>
        <w:t>needs</w:t>
      </w:r>
      <w:r w:rsidRPr="004F3696">
        <w:rPr>
          <w:lang w:eastAsia="zh-CN"/>
        </w:rPr>
        <w:t xml:space="preserve"> to be protected</w:t>
      </w:r>
    </w:p>
    <w:p w14:paraId="66E94E13" w14:textId="6E084717" w:rsidR="00244909" w:rsidRDefault="00244909" w:rsidP="006A081C">
      <w:pPr>
        <w:pStyle w:val="af2"/>
        <w:numPr>
          <w:ilvl w:val="0"/>
          <w:numId w:val="8"/>
        </w:numPr>
        <w:overflowPunct w:val="0"/>
        <w:autoSpaceDE w:val="0"/>
        <w:autoSpaceDN w:val="0"/>
        <w:adjustRightInd w:val="0"/>
        <w:spacing w:line="240" w:lineRule="auto"/>
        <w:ind w:firstLineChars="0"/>
        <w:contextualSpacing/>
        <w:rPr>
          <w:lang w:eastAsia="zh-CN"/>
        </w:rPr>
      </w:pPr>
      <w:r w:rsidRPr="00DA305B">
        <w:rPr>
          <w:lang w:eastAsia="zh-CN"/>
        </w:rPr>
        <w:t>Whether the security information should be updated</w:t>
      </w:r>
      <w:r w:rsidRPr="00C22E6A">
        <w:rPr>
          <w:lang w:eastAsia="zh-CN"/>
        </w:rPr>
        <w:t xml:space="preserve"> whenever any of the SIB contents change</w:t>
      </w:r>
    </w:p>
    <w:p w14:paraId="18284D4D" w14:textId="0325EB11" w:rsidR="002B4164" w:rsidRDefault="00CD348E" w:rsidP="00F70809">
      <w:pPr>
        <w:pStyle w:val="af2"/>
        <w:numPr>
          <w:ilvl w:val="0"/>
          <w:numId w:val="11"/>
        </w:numPr>
        <w:spacing w:after="0"/>
        <w:ind w:left="0" w:firstLineChars="0" w:firstLine="0"/>
        <w:jc w:val="both"/>
        <w:rPr>
          <w:b/>
          <w:bCs/>
          <w:lang w:val="en-US" w:eastAsia="zh-CN"/>
        </w:rPr>
      </w:pPr>
      <w:bookmarkStart w:id="3" w:name="OLE_LINK49"/>
      <w:bookmarkStart w:id="4" w:name="OLE_LINK50"/>
      <w:r w:rsidRPr="00214F9F">
        <w:rPr>
          <w:b/>
          <w:bCs/>
          <w:lang w:val="en-US" w:eastAsia="zh-CN"/>
        </w:rPr>
        <w:t xml:space="preserve">RAN2 </w:t>
      </w:r>
      <w:r w:rsidR="00214F9F" w:rsidRPr="00214F9F">
        <w:rPr>
          <w:b/>
          <w:bCs/>
          <w:lang w:val="en-US" w:eastAsia="zh-CN"/>
        </w:rPr>
        <w:t>has previously</w:t>
      </w:r>
      <w:r w:rsidRPr="00214F9F">
        <w:rPr>
          <w:b/>
          <w:bCs/>
          <w:lang w:val="en-US" w:eastAsia="zh-CN"/>
        </w:rPr>
        <w:t xml:space="preserve"> request</w:t>
      </w:r>
      <w:r w:rsidR="00214F9F" w:rsidRPr="00214F9F">
        <w:rPr>
          <w:b/>
          <w:bCs/>
          <w:lang w:val="en-US" w:eastAsia="zh-CN"/>
        </w:rPr>
        <w:t>ed</w:t>
      </w:r>
      <w:r w:rsidRPr="00214F9F">
        <w:rPr>
          <w:b/>
          <w:bCs/>
          <w:lang w:val="en-US" w:eastAsia="zh-CN"/>
        </w:rPr>
        <w:t xml:space="preserve"> SA3 to provide the following information on the requirements of the security information to be broadcast so that RAN2 can make a better analysis for this feature</w:t>
      </w:r>
      <w:r w:rsidR="00214F9F">
        <w:rPr>
          <w:b/>
          <w:bCs/>
          <w:lang w:val="en-US" w:eastAsia="zh-CN"/>
        </w:rPr>
        <w:t xml:space="preserve"> [3]</w:t>
      </w:r>
      <w:r w:rsidR="00F312F5">
        <w:rPr>
          <w:b/>
          <w:bCs/>
          <w:lang w:val="en-US" w:eastAsia="zh-CN"/>
        </w:rPr>
        <w:t>:</w:t>
      </w:r>
    </w:p>
    <w:p w14:paraId="1C8D177E" w14:textId="77777777" w:rsidR="00F312F5" w:rsidRPr="00F312F5" w:rsidRDefault="00F312F5" w:rsidP="00F312F5">
      <w:pPr>
        <w:pStyle w:val="af2"/>
        <w:numPr>
          <w:ilvl w:val="0"/>
          <w:numId w:val="8"/>
        </w:numPr>
        <w:overflowPunct w:val="0"/>
        <w:autoSpaceDE w:val="0"/>
        <w:autoSpaceDN w:val="0"/>
        <w:adjustRightInd w:val="0"/>
        <w:spacing w:line="240" w:lineRule="auto"/>
        <w:ind w:firstLineChars="0"/>
        <w:contextualSpacing/>
        <w:rPr>
          <w:b/>
          <w:bCs/>
          <w:lang w:eastAsia="zh-CN"/>
        </w:rPr>
      </w:pPr>
      <w:r w:rsidRPr="00F312F5">
        <w:rPr>
          <w:b/>
          <w:bCs/>
          <w:lang w:eastAsia="zh-CN"/>
        </w:rPr>
        <w:t>Size of the security information or feasible ranges for the size</w:t>
      </w:r>
    </w:p>
    <w:p w14:paraId="6BCAEF0C" w14:textId="77777777" w:rsidR="00F312F5" w:rsidRPr="00F312F5" w:rsidRDefault="00F312F5" w:rsidP="00F312F5">
      <w:pPr>
        <w:pStyle w:val="af2"/>
        <w:numPr>
          <w:ilvl w:val="0"/>
          <w:numId w:val="8"/>
        </w:numPr>
        <w:overflowPunct w:val="0"/>
        <w:autoSpaceDE w:val="0"/>
        <w:autoSpaceDN w:val="0"/>
        <w:adjustRightInd w:val="0"/>
        <w:spacing w:line="240" w:lineRule="auto"/>
        <w:ind w:firstLineChars="0"/>
        <w:contextualSpacing/>
        <w:rPr>
          <w:b/>
          <w:bCs/>
          <w:lang w:eastAsia="zh-CN"/>
        </w:rPr>
      </w:pPr>
      <w:r w:rsidRPr="00F312F5">
        <w:rPr>
          <w:b/>
          <w:bCs/>
          <w:lang w:eastAsia="zh-CN"/>
        </w:rPr>
        <w:t>Latency requirements for the delivery of the security information</w:t>
      </w:r>
    </w:p>
    <w:p w14:paraId="63419AFD" w14:textId="77777777" w:rsidR="00F312F5" w:rsidRPr="00F312F5" w:rsidRDefault="00F312F5" w:rsidP="00F312F5">
      <w:pPr>
        <w:pStyle w:val="af2"/>
        <w:numPr>
          <w:ilvl w:val="0"/>
          <w:numId w:val="8"/>
        </w:numPr>
        <w:overflowPunct w:val="0"/>
        <w:autoSpaceDE w:val="0"/>
        <w:autoSpaceDN w:val="0"/>
        <w:adjustRightInd w:val="0"/>
        <w:spacing w:line="240" w:lineRule="auto"/>
        <w:ind w:firstLineChars="0"/>
        <w:contextualSpacing/>
        <w:rPr>
          <w:b/>
          <w:bCs/>
          <w:lang w:eastAsia="zh-CN"/>
        </w:rPr>
      </w:pPr>
      <w:r w:rsidRPr="00F312F5">
        <w:rPr>
          <w:b/>
          <w:bCs/>
          <w:lang w:eastAsia="zh-CN"/>
        </w:rPr>
        <w:t>How often and for how long the new information is expected to be sent</w:t>
      </w:r>
    </w:p>
    <w:p w14:paraId="66E3D105" w14:textId="77777777" w:rsidR="00F312F5" w:rsidRPr="00F312F5" w:rsidRDefault="00F312F5" w:rsidP="00F312F5">
      <w:pPr>
        <w:pStyle w:val="af2"/>
        <w:numPr>
          <w:ilvl w:val="0"/>
          <w:numId w:val="8"/>
        </w:numPr>
        <w:overflowPunct w:val="0"/>
        <w:autoSpaceDE w:val="0"/>
        <w:autoSpaceDN w:val="0"/>
        <w:adjustRightInd w:val="0"/>
        <w:spacing w:line="240" w:lineRule="auto"/>
        <w:ind w:firstLineChars="0"/>
        <w:contextualSpacing/>
        <w:rPr>
          <w:b/>
          <w:bCs/>
          <w:lang w:eastAsia="zh-CN"/>
        </w:rPr>
      </w:pPr>
      <w:r w:rsidRPr="00F312F5">
        <w:rPr>
          <w:b/>
          <w:bCs/>
          <w:lang w:eastAsia="zh-CN"/>
        </w:rPr>
        <w:t>Whether all System Information or some part needs to be protected</w:t>
      </w:r>
    </w:p>
    <w:p w14:paraId="6C15D4AE" w14:textId="2D92E174" w:rsidR="00F312F5" w:rsidRPr="00AD7103" w:rsidRDefault="00F312F5" w:rsidP="00AD7103">
      <w:pPr>
        <w:pStyle w:val="af2"/>
        <w:numPr>
          <w:ilvl w:val="0"/>
          <w:numId w:val="8"/>
        </w:numPr>
        <w:overflowPunct w:val="0"/>
        <w:autoSpaceDE w:val="0"/>
        <w:autoSpaceDN w:val="0"/>
        <w:adjustRightInd w:val="0"/>
        <w:spacing w:line="240" w:lineRule="auto"/>
        <w:ind w:firstLineChars="0"/>
        <w:contextualSpacing/>
        <w:rPr>
          <w:b/>
          <w:bCs/>
          <w:lang w:eastAsia="zh-CN"/>
        </w:rPr>
      </w:pPr>
      <w:r w:rsidRPr="00F312F5">
        <w:rPr>
          <w:b/>
          <w:bCs/>
          <w:lang w:eastAsia="zh-CN"/>
        </w:rPr>
        <w:t>Whether the security information should be updated whenever any of the SIB contents change</w:t>
      </w:r>
    </w:p>
    <w:p w14:paraId="0BCA5D55" w14:textId="5B1E0D73" w:rsidR="006E58BF" w:rsidRDefault="006E58BF" w:rsidP="000D1C77">
      <w:pPr>
        <w:spacing w:before="100" w:beforeAutospacing="1" w:after="100" w:afterAutospacing="1" w:line="240" w:lineRule="auto"/>
        <w:jc w:val="both"/>
      </w:pPr>
      <w:r>
        <w:t xml:space="preserve">To secure </w:t>
      </w:r>
      <w:r w:rsidR="00871584">
        <w:t xml:space="preserve">that UE detects the </w:t>
      </w:r>
      <w:r w:rsidR="00871584" w:rsidRPr="00C22E6A">
        <w:rPr>
          <w:rFonts w:eastAsia="等线"/>
          <w:kern w:val="2"/>
          <w:lang w:val="en-US" w:eastAsia="zh-CN"/>
        </w:rPr>
        <w:t>False Base Stations</w:t>
      </w:r>
      <w:r>
        <w:t xml:space="preserve">, </w:t>
      </w:r>
      <w:r w:rsidR="00EA3AF5">
        <w:t xml:space="preserve">at least </w:t>
      </w:r>
      <w:r>
        <w:t xml:space="preserve">integrity protection </w:t>
      </w:r>
      <w:r w:rsidR="00871584">
        <w:t xml:space="preserve">of system information </w:t>
      </w:r>
      <w:r>
        <w:t xml:space="preserve">can be considered. Integrity protection ensures the integrity of system information and prevents it from being tampered with. Thus, integrity protection should at least apply to </w:t>
      </w:r>
      <w:r w:rsidR="00EA3AF5">
        <w:t xml:space="preserve">critical </w:t>
      </w:r>
      <w:r>
        <w:t>system information, such as MIB and SIB1</w:t>
      </w:r>
      <w:r w:rsidR="00EA3AF5">
        <w:t xml:space="preserve">-5 </w:t>
      </w:r>
      <w:r w:rsidR="00EA3AF5">
        <w:rPr>
          <w:rFonts w:eastAsia="等线"/>
          <w:kern w:val="2"/>
          <w:lang w:val="en-US" w:eastAsia="zh-CN"/>
        </w:rPr>
        <w:t>as illustrated above</w:t>
      </w:r>
      <w:r>
        <w:t xml:space="preserve">. Whether integrity protection should apply to all system information can be further checked with SA3. However, </w:t>
      </w:r>
      <w:r w:rsidR="00EA3AF5">
        <w:t xml:space="preserve">the motivation to support encryption of critical </w:t>
      </w:r>
      <w:r>
        <w:t>system information</w:t>
      </w:r>
      <w:r w:rsidR="00EA3AF5">
        <w:t xml:space="preserve"> is not well justified yet</w:t>
      </w:r>
      <w:r>
        <w:t>, which could bring additional delay</w:t>
      </w:r>
      <w:r w:rsidR="00EA3AF5">
        <w:t xml:space="preserve"> and complexity</w:t>
      </w:r>
      <w:r>
        <w:t xml:space="preserve"> for both the Network and UE due to message encryption</w:t>
      </w:r>
      <w:r w:rsidR="00EC4916">
        <w:t>/</w:t>
      </w:r>
      <w:proofErr w:type="spellStart"/>
      <w:r w:rsidR="00EC4916">
        <w:t>decrption</w:t>
      </w:r>
      <w:proofErr w:type="spellEnd"/>
      <w:r>
        <w:t>.</w:t>
      </w:r>
      <w:r w:rsidR="00871584">
        <w:t xml:space="preserve"> Therefore,</w:t>
      </w:r>
      <w:r w:rsidR="00871584" w:rsidRPr="00871584">
        <w:t xml:space="preserve"> </w:t>
      </w:r>
      <w:r w:rsidR="00871584">
        <w:t>encryption of system information should be further studied.</w:t>
      </w:r>
    </w:p>
    <w:p w14:paraId="00A6CE4B" w14:textId="2AF6E0E7" w:rsidR="00BF6826" w:rsidRDefault="002B4164" w:rsidP="006A081C">
      <w:pPr>
        <w:pStyle w:val="af2"/>
        <w:numPr>
          <w:ilvl w:val="0"/>
          <w:numId w:val="7"/>
        </w:numPr>
        <w:ind w:left="0" w:firstLineChars="0" w:firstLine="0"/>
        <w:jc w:val="both"/>
        <w:rPr>
          <w:b/>
          <w:bCs/>
          <w:lang w:val="en-US" w:eastAsia="zh-CN"/>
        </w:rPr>
      </w:pPr>
      <w:r w:rsidRPr="00235C39">
        <w:rPr>
          <w:b/>
          <w:bCs/>
          <w:lang w:val="en-US" w:eastAsia="zh-CN"/>
        </w:rPr>
        <w:t xml:space="preserve"> </w:t>
      </w:r>
      <w:r w:rsidR="003860A9">
        <w:rPr>
          <w:b/>
          <w:bCs/>
          <w:lang w:val="en-US" w:eastAsia="zh-CN"/>
        </w:rPr>
        <w:t>I</w:t>
      </w:r>
      <w:r>
        <w:rPr>
          <w:b/>
          <w:bCs/>
          <w:lang w:val="en-US" w:eastAsia="zh-CN"/>
        </w:rPr>
        <w:t>ntegrity protection should apply to</w:t>
      </w:r>
      <w:r w:rsidR="00871584">
        <w:rPr>
          <w:b/>
          <w:bCs/>
          <w:lang w:val="en-US" w:eastAsia="zh-CN"/>
        </w:rPr>
        <w:t xml:space="preserve"> </w:t>
      </w:r>
      <w:r>
        <w:rPr>
          <w:b/>
          <w:bCs/>
          <w:lang w:val="en-US" w:eastAsia="zh-CN"/>
        </w:rPr>
        <w:t xml:space="preserve">at least, </w:t>
      </w:r>
      <w:r w:rsidR="00871584">
        <w:rPr>
          <w:b/>
          <w:bCs/>
          <w:lang w:val="en-US" w:eastAsia="zh-CN"/>
        </w:rPr>
        <w:t xml:space="preserve">critical </w:t>
      </w:r>
      <w:r>
        <w:rPr>
          <w:b/>
          <w:bCs/>
          <w:lang w:val="en-US" w:eastAsia="zh-CN"/>
        </w:rPr>
        <w:t xml:space="preserve">system information. FFS </w:t>
      </w:r>
      <w:r w:rsidR="00871584">
        <w:rPr>
          <w:b/>
          <w:bCs/>
          <w:lang w:val="en-US" w:eastAsia="zh-CN"/>
        </w:rPr>
        <w:t xml:space="preserve">whether to support </w:t>
      </w:r>
      <w:proofErr w:type="spellStart"/>
      <w:r w:rsidR="00871584">
        <w:rPr>
          <w:b/>
          <w:bCs/>
          <w:lang w:val="en-US" w:eastAsia="zh-CN"/>
        </w:rPr>
        <w:t>encription</w:t>
      </w:r>
      <w:proofErr w:type="spellEnd"/>
      <w:r w:rsidR="00871584">
        <w:rPr>
          <w:b/>
          <w:bCs/>
          <w:lang w:val="en-US" w:eastAsia="zh-CN"/>
        </w:rPr>
        <w:t xml:space="preserve"> of </w:t>
      </w:r>
      <w:r w:rsidR="00833601">
        <w:rPr>
          <w:b/>
          <w:bCs/>
          <w:lang w:val="en-US" w:eastAsia="zh-CN"/>
        </w:rPr>
        <w:t>S</w:t>
      </w:r>
      <w:r>
        <w:rPr>
          <w:b/>
          <w:bCs/>
          <w:lang w:val="en-US" w:eastAsia="zh-CN"/>
        </w:rPr>
        <w:t xml:space="preserve">ystem </w:t>
      </w:r>
      <w:r w:rsidR="00833601">
        <w:rPr>
          <w:b/>
          <w:bCs/>
          <w:lang w:val="en-US" w:eastAsia="zh-CN"/>
        </w:rPr>
        <w:t>I</w:t>
      </w:r>
      <w:r>
        <w:rPr>
          <w:b/>
          <w:bCs/>
          <w:lang w:val="en-US" w:eastAsia="zh-CN"/>
        </w:rPr>
        <w:t>nformation</w:t>
      </w:r>
      <w:r w:rsidR="001274AD">
        <w:rPr>
          <w:b/>
          <w:bCs/>
          <w:lang w:val="en-US" w:eastAsia="zh-CN"/>
        </w:rPr>
        <w:t xml:space="preserve">. </w:t>
      </w:r>
    </w:p>
    <w:p w14:paraId="6C5EDC30" w14:textId="102883DC" w:rsidR="00C2568D" w:rsidRPr="00BF6826" w:rsidRDefault="00871584" w:rsidP="000D1C77">
      <w:pPr>
        <w:pStyle w:val="af2"/>
        <w:numPr>
          <w:ilvl w:val="0"/>
          <w:numId w:val="7"/>
        </w:numPr>
        <w:autoSpaceDE w:val="0"/>
        <w:autoSpaceDN w:val="0"/>
        <w:spacing w:after="120"/>
        <w:ind w:left="0" w:firstLineChars="0" w:firstLine="0"/>
        <w:jc w:val="both"/>
        <w:rPr>
          <w:color w:val="000000"/>
          <w:lang w:val="en-US" w:eastAsia="zh-CN"/>
        </w:rPr>
      </w:pPr>
      <w:r>
        <w:rPr>
          <w:b/>
          <w:bCs/>
          <w:lang w:val="en-US" w:eastAsia="zh-CN"/>
        </w:rPr>
        <w:t>S</w:t>
      </w:r>
      <w:r>
        <w:rPr>
          <w:rFonts w:hint="eastAsia"/>
          <w:b/>
          <w:bCs/>
          <w:lang w:val="en-US" w:eastAsia="zh-CN"/>
        </w:rPr>
        <w:t>en</w:t>
      </w:r>
      <w:r>
        <w:rPr>
          <w:b/>
          <w:bCs/>
          <w:lang w:val="en-US" w:eastAsia="zh-CN"/>
        </w:rPr>
        <w:t xml:space="preserve">d </w:t>
      </w:r>
      <w:r w:rsidR="001274AD">
        <w:rPr>
          <w:b/>
          <w:bCs/>
          <w:lang w:val="en-US" w:eastAsia="zh-CN"/>
        </w:rPr>
        <w:t>L</w:t>
      </w:r>
      <w:r>
        <w:rPr>
          <w:b/>
          <w:bCs/>
          <w:lang w:val="en-US" w:eastAsia="zh-CN"/>
        </w:rPr>
        <w:t>S</w:t>
      </w:r>
      <w:r w:rsidR="001274AD">
        <w:rPr>
          <w:b/>
          <w:bCs/>
          <w:lang w:val="en-US" w:eastAsia="zh-CN"/>
        </w:rPr>
        <w:t xml:space="preserve"> </w:t>
      </w:r>
      <w:r w:rsidR="00BF6826">
        <w:rPr>
          <w:b/>
          <w:bCs/>
          <w:lang w:val="en-US" w:eastAsia="zh-CN"/>
        </w:rPr>
        <w:t xml:space="preserve">to ask </w:t>
      </w:r>
      <w:r w:rsidR="001274AD">
        <w:rPr>
          <w:b/>
          <w:bCs/>
          <w:lang w:val="en-US" w:eastAsia="zh-CN"/>
        </w:rPr>
        <w:t>SA3 to</w:t>
      </w:r>
      <w:r w:rsidR="00BF6826">
        <w:rPr>
          <w:b/>
          <w:bCs/>
          <w:lang w:val="en-US" w:eastAsia="zh-CN"/>
        </w:rPr>
        <w:t xml:space="preserve"> </w:t>
      </w:r>
      <w:r w:rsidR="00BF6826" w:rsidRPr="00BF6826">
        <w:rPr>
          <w:b/>
          <w:bCs/>
          <w:lang w:val="en-US" w:eastAsia="zh-CN"/>
        </w:rPr>
        <w:t>c</w:t>
      </w:r>
      <w:r w:rsidR="001274AD" w:rsidRPr="000D1C77">
        <w:rPr>
          <w:b/>
          <w:bCs/>
          <w:lang w:val="en-US" w:eastAsia="zh-CN"/>
        </w:rPr>
        <w:t xml:space="preserve">onfirm RAN2 assumption on integrity protection for </w:t>
      </w:r>
      <w:r>
        <w:rPr>
          <w:b/>
          <w:bCs/>
          <w:lang w:val="en-US" w:eastAsia="zh-CN"/>
        </w:rPr>
        <w:t xml:space="preserve">critical </w:t>
      </w:r>
      <w:r w:rsidR="00833601">
        <w:rPr>
          <w:b/>
          <w:bCs/>
          <w:lang w:val="en-US" w:eastAsia="zh-CN"/>
        </w:rPr>
        <w:t>S</w:t>
      </w:r>
      <w:r w:rsidR="001274AD" w:rsidRPr="00815462">
        <w:rPr>
          <w:b/>
          <w:bCs/>
          <w:lang w:val="en-US" w:eastAsia="zh-CN"/>
        </w:rPr>
        <w:t xml:space="preserve">ystem </w:t>
      </w:r>
      <w:r w:rsidR="00833601">
        <w:rPr>
          <w:b/>
          <w:bCs/>
          <w:lang w:val="en-US" w:eastAsia="zh-CN"/>
        </w:rPr>
        <w:t>I</w:t>
      </w:r>
      <w:r w:rsidR="001274AD" w:rsidRPr="00815462">
        <w:rPr>
          <w:b/>
          <w:bCs/>
          <w:lang w:val="en-US" w:eastAsia="zh-CN"/>
        </w:rPr>
        <w:t>nformation</w:t>
      </w:r>
      <w:r>
        <w:rPr>
          <w:b/>
          <w:bCs/>
          <w:lang w:val="en-US" w:eastAsia="zh-CN"/>
        </w:rPr>
        <w:t xml:space="preserve">, ask what </w:t>
      </w:r>
      <w:r w:rsidR="00833601">
        <w:rPr>
          <w:b/>
          <w:bCs/>
          <w:lang w:val="en-US" w:eastAsia="zh-CN"/>
        </w:rPr>
        <w:t>S</w:t>
      </w:r>
      <w:r w:rsidRPr="008F2B2F">
        <w:rPr>
          <w:b/>
          <w:bCs/>
          <w:lang w:val="en-US" w:eastAsia="zh-CN"/>
        </w:rPr>
        <w:t xml:space="preserve">ystem </w:t>
      </w:r>
      <w:r w:rsidR="00833601">
        <w:rPr>
          <w:b/>
          <w:bCs/>
          <w:lang w:val="en-US" w:eastAsia="zh-CN"/>
        </w:rPr>
        <w:t>I</w:t>
      </w:r>
      <w:r w:rsidRPr="008F2B2F">
        <w:rPr>
          <w:b/>
          <w:bCs/>
          <w:lang w:val="en-US" w:eastAsia="zh-CN"/>
        </w:rPr>
        <w:t>nformation</w:t>
      </w:r>
      <w:r w:rsidRPr="00871584">
        <w:rPr>
          <w:b/>
          <w:bCs/>
          <w:lang w:val="en-US" w:eastAsia="zh-CN"/>
        </w:rPr>
        <w:t xml:space="preserve"> </w:t>
      </w:r>
      <w:r>
        <w:rPr>
          <w:b/>
          <w:bCs/>
          <w:lang w:val="en-US" w:eastAsia="zh-CN"/>
        </w:rPr>
        <w:t xml:space="preserve">is critical and </w:t>
      </w:r>
      <w:r w:rsidRPr="00BF6826">
        <w:rPr>
          <w:b/>
          <w:bCs/>
          <w:lang w:val="en-US" w:eastAsia="zh-CN"/>
        </w:rPr>
        <w:t xml:space="preserve">also </w:t>
      </w:r>
      <w:r w:rsidR="0067472A" w:rsidRPr="000D1C77">
        <w:rPr>
          <w:b/>
          <w:bCs/>
          <w:lang w:val="en-US" w:eastAsia="zh-CN"/>
        </w:rPr>
        <w:t>w</w:t>
      </w:r>
      <w:r w:rsidR="001274AD" w:rsidRPr="000D1C77">
        <w:rPr>
          <w:b/>
          <w:bCs/>
          <w:lang w:val="en-US" w:eastAsia="zh-CN"/>
        </w:rPr>
        <w:t xml:space="preserve">hether </w:t>
      </w:r>
      <w:r w:rsidR="00833601">
        <w:rPr>
          <w:b/>
          <w:bCs/>
          <w:lang w:val="en-US" w:eastAsia="zh-CN"/>
        </w:rPr>
        <w:t>S</w:t>
      </w:r>
      <w:r w:rsidR="0067472A" w:rsidRPr="00815462">
        <w:rPr>
          <w:b/>
          <w:bCs/>
          <w:lang w:val="en-US" w:eastAsia="zh-CN"/>
        </w:rPr>
        <w:t xml:space="preserve">ystem </w:t>
      </w:r>
      <w:r w:rsidR="00833601">
        <w:rPr>
          <w:b/>
          <w:bCs/>
          <w:lang w:val="en-US" w:eastAsia="zh-CN"/>
        </w:rPr>
        <w:t>I</w:t>
      </w:r>
      <w:r w:rsidR="0067472A" w:rsidRPr="00815462">
        <w:rPr>
          <w:b/>
          <w:bCs/>
          <w:lang w:val="en-US" w:eastAsia="zh-CN"/>
        </w:rPr>
        <w:t xml:space="preserve">nformation </w:t>
      </w:r>
      <w:proofErr w:type="spellStart"/>
      <w:r w:rsidR="0067472A" w:rsidRPr="00815462">
        <w:rPr>
          <w:b/>
          <w:bCs/>
          <w:lang w:val="en-US" w:eastAsia="zh-CN"/>
        </w:rPr>
        <w:t>encription</w:t>
      </w:r>
      <w:proofErr w:type="spellEnd"/>
      <w:r w:rsidR="0067472A" w:rsidRPr="00815462">
        <w:rPr>
          <w:b/>
          <w:bCs/>
          <w:lang w:val="en-US" w:eastAsia="zh-CN"/>
        </w:rPr>
        <w:t xml:space="preserve"> is needed</w:t>
      </w:r>
      <w:r>
        <w:rPr>
          <w:b/>
          <w:bCs/>
          <w:lang w:val="en-US" w:eastAsia="zh-CN"/>
        </w:rPr>
        <w:t>.</w:t>
      </w:r>
    </w:p>
    <w:bookmarkEnd w:id="3"/>
    <w:bookmarkEnd w:id="4"/>
    <w:p w14:paraId="23153997" w14:textId="53155341" w:rsidR="009F2767" w:rsidRPr="00D033E5" w:rsidRDefault="00553F42" w:rsidP="006A081C">
      <w:pPr>
        <w:pStyle w:val="af2"/>
        <w:keepNext/>
        <w:keepLines/>
        <w:widowControl w:val="0"/>
        <w:numPr>
          <w:ilvl w:val="1"/>
          <w:numId w:val="2"/>
        </w:numPr>
        <w:tabs>
          <w:tab w:val="num" w:pos="567"/>
        </w:tabs>
        <w:spacing w:before="240" w:after="240" w:line="240" w:lineRule="auto"/>
        <w:ind w:firstLineChars="0"/>
        <w:outlineLvl w:val="1"/>
        <w:rPr>
          <w:rFonts w:eastAsia="微软雅黑"/>
          <w:bCs/>
          <w:iCs/>
          <w:sz w:val="32"/>
          <w:szCs w:val="32"/>
          <w:lang w:val="en-US" w:eastAsia="zh-CN"/>
        </w:rPr>
      </w:pPr>
      <w:r>
        <w:rPr>
          <w:rFonts w:eastAsia="微软雅黑"/>
          <w:bCs/>
          <w:iCs/>
          <w:sz w:val="32"/>
          <w:szCs w:val="32"/>
          <w:lang w:val="en-US" w:eastAsia="zh-CN"/>
        </w:rPr>
        <w:t>Paging message</w:t>
      </w:r>
    </w:p>
    <w:p w14:paraId="3DC673DE" w14:textId="77777777" w:rsidR="00C961F6" w:rsidRPr="00C961F6" w:rsidRDefault="00C961F6" w:rsidP="00C961F6">
      <w:pPr>
        <w:spacing w:before="40" w:after="0" w:line="240" w:lineRule="auto"/>
        <w:jc w:val="both"/>
        <w:rPr>
          <w:lang w:eastAsia="zh-CN"/>
        </w:rPr>
      </w:pPr>
      <w:r w:rsidRPr="00C961F6">
        <w:rPr>
          <w:lang w:eastAsia="zh-CN"/>
        </w:rPr>
        <w:t>In addition to securing System Information, protecting Paging messages is also considered highly effective in preventing tampered/spoofed sensitive information, such as the Paging cause value.</w:t>
      </w:r>
      <w:r w:rsidRPr="00C961F6">
        <w:rPr>
          <w:rFonts w:hint="eastAsia"/>
          <w:lang w:eastAsia="zh-CN"/>
        </w:rPr>
        <w:t xml:space="preserve"> </w:t>
      </w:r>
      <w:r w:rsidRPr="00C961F6">
        <w:rPr>
          <w:lang w:eastAsia="zh-CN"/>
        </w:rPr>
        <w:t xml:space="preserve">This security gap in 5G </w:t>
      </w:r>
      <w:r w:rsidRPr="00C961F6">
        <w:rPr>
          <w:rFonts w:hint="eastAsia"/>
          <w:lang w:eastAsia="zh-CN"/>
        </w:rPr>
        <w:t>Paging</w:t>
      </w:r>
      <w:r w:rsidRPr="00C961F6">
        <w:rPr>
          <w:lang w:eastAsia="zh-CN"/>
        </w:rPr>
        <w:t xml:space="preserve"> has hindered the adoption of features that could enhance performance. O</w:t>
      </w:r>
      <w:r w:rsidRPr="00C961F6">
        <w:rPr>
          <w:rFonts w:hint="eastAsia"/>
          <w:lang w:eastAsia="zh-CN"/>
        </w:rPr>
        <w:t xml:space="preserve">ne example </w:t>
      </w:r>
      <w:r w:rsidRPr="00C961F6">
        <w:rPr>
          <w:lang w:eastAsia="zh-CN"/>
        </w:rPr>
        <w:t>is the EPS fallback feature. “a new EPS fallback indicator included in paging/SIB”</w:t>
      </w:r>
      <w:r w:rsidRPr="00C22E6A">
        <w:rPr>
          <w:lang w:eastAsia="zh-CN"/>
        </w:rPr>
        <w:t xml:space="preserve"> was considered for a promising solution</w:t>
      </w:r>
      <w:r>
        <w:rPr>
          <w:lang w:eastAsia="zh-CN"/>
        </w:rPr>
        <w:t>,</w:t>
      </w:r>
      <w:r w:rsidRPr="00C22E6A">
        <w:rPr>
          <w:lang w:eastAsia="zh-CN"/>
        </w:rPr>
        <w:t xml:space="preserve"> </w:t>
      </w:r>
      <w:r w:rsidRPr="00C961F6">
        <w:rPr>
          <w:lang w:eastAsia="zh-CN"/>
        </w:rPr>
        <w:t xml:space="preserve">which can accelerate </w:t>
      </w:r>
      <w:r w:rsidRPr="00C22E6A">
        <w:rPr>
          <w:lang w:eastAsia="zh-CN"/>
        </w:rPr>
        <w:t>a UE’s fallback from 5G to 4G for voice service</w:t>
      </w:r>
      <w:r w:rsidRPr="00C961F6">
        <w:rPr>
          <w:lang w:eastAsia="zh-CN"/>
        </w:rPr>
        <w:t>. However, according to the LS (S3-221162), this solution was ultimately excluded because these indicators lacked security protection.</w:t>
      </w:r>
    </w:p>
    <w:p w14:paraId="5839C298" w14:textId="06ED19DC" w:rsidR="00BA69E6" w:rsidRDefault="00295AB4" w:rsidP="00C961F6">
      <w:pPr>
        <w:spacing w:before="40" w:after="0" w:line="240" w:lineRule="auto"/>
        <w:jc w:val="both"/>
        <w:rPr>
          <w:lang w:eastAsia="zh-CN"/>
        </w:rPr>
      </w:pPr>
      <w:r>
        <w:rPr>
          <w:lang w:eastAsia="zh-CN"/>
        </w:rPr>
        <w:t>S</w:t>
      </w:r>
      <w:r w:rsidR="00555965">
        <w:rPr>
          <w:lang w:eastAsia="zh-CN"/>
        </w:rPr>
        <w:t>imilar to</w:t>
      </w:r>
      <w:r w:rsidR="00555965" w:rsidRPr="00C961F6">
        <w:rPr>
          <w:lang w:eastAsia="zh-CN"/>
        </w:rPr>
        <w:t xml:space="preserve"> </w:t>
      </w:r>
      <w:r w:rsidR="00C961F6" w:rsidRPr="00C961F6">
        <w:rPr>
          <w:lang w:eastAsia="zh-CN"/>
        </w:rPr>
        <w:t>System Information</w:t>
      </w:r>
      <w:r w:rsidR="00555965">
        <w:rPr>
          <w:lang w:eastAsia="zh-CN"/>
        </w:rPr>
        <w:t>,</w:t>
      </w:r>
      <w:r w:rsidR="00C961F6" w:rsidRPr="00C961F6">
        <w:rPr>
          <w:lang w:eastAsia="zh-CN"/>
        </w:rPr>
        <w:t xml:space="preserve"> Paging messages are </w:t>
      </w:r>
      <w:r w:rsidR="00555965">
        <w:rPr>
          <w:lang w:eastAsia="zh-CN"/>
        </w:rPr>
        <w:t>also</w:t>
      </w:r>
      <w:r w:rsidR="00555965" w:rsidRPr="00C961F6">
        <w:rPr>
          <w:lang w:eastAsia="zh-CN"/>
        </w:rPr>
        <w:t xml:space="preserve"> </w:t>
      </w:r>
      <w:r w:rsidR="00C961F6" w:rsidRPr="00C961F6">
        <w:rPr>
          <w:lang w:eastAsia="zh-CN"/>
        </w:rPr>
        <w:t xml:space="preserve">delivered as broadcast </w:t>
      </w:r>
      <w:proofErr w:type="spellStart"/>
      <w:r w:rsidR="00C961F6" w:rsidRPr="00C961F6">
        <w:rPr>
          <w:lang w:eastAsia="zh-CN"/>
        </w:rPr>
        <w:t>signaling</w:t>
      </w:r>
      <w:proofErr w:type="spellEnd"/>
      <w:r w:rsidR="00C961F6" w:rsidRPr="00C961F6">
        <w:rPr>
          <w:lang w:eastAsia="zh-CN"/>
        </w:rPr>
        <w:t xml:space="preserve"> for UEs in RRC</w:t>
      </w:r>
      <w:r w:rsidR="00C961F6" w:rsidRPr="00C961F6">
        <w:rPr>
          <w:rFonts w:hint="eastAsia"/>
          <w:lang w:eastAsia="zh-CN"/>
        </w:rPr>
        <w:t>_</w:t>
      </w:r>
      <w:r w:rsidR="00C961F6" w:rsidRPr="00C961F6">
        <w:rPr>
          <w:lang w:eastAsia="zh-CN"/>
        </w:rPr>
        <w:t xml:space="preserve">IDLE state, </w:t>
      </w:r>
      <w:r w:rsidR="00C961F6" w:rsidRPr="00C22E6A">
        <w:rPr>
          <w:lang w:eastAsia="zh-CN"/>
        </w:rPr>
        <w:t>their security procedure and fundamental frameworks</w:t>
      </w:r>
      <w:r w:rsidR="00C961F6" w:rsidRPr="00C961F6">
        <w:rPr>
          <w:lang w:eastAsia="zh-CN"/>
        </w:rPr>
        <w:t xml:space="preserve"> are similar. Therefore, it would be beneficial to study them together as potential enhancements for AS security in RRC</w:t>
      </w:r>
      <w:r w:rsidR="00C961F6" w:rsidRPr="00C961F6">
        <w:rPr>
          <w:rFonts w:hint="eastAsia"/>
          <w:lang w:eastAsia="zh-CN"/>
        </w:rPr>
        <w:t>_</w:t>
      </w:r>
      <w:r w:rsidR="00C961F6" w:rsidRPr="00C961F6">
        <w:rPr>
          <w:lang w:eastAsia="zh-CN"/>
        </w:rPr>
        <w:t>IDLE state.</w:t>
      </w:r>
    </w:p>
    <w:p w14:paraId="4BED7B39" w14:textId="4B7B18CB" w:rsidR="00BA69E6" w:rsidRPr="00C22E6A" w:rsidRDefault="00BA69E6" w:rsidP="006A081C">
      <w:pPr>
        <w:pStyle w:val="af2"/>
        <w:numPr>
          <w:ilvl w:val="0"/>
          <w:numId w:val="7"/>
        </w:numPr>
        <w:ind w:left="0" w:firstLineChars="0" w:firstLine="0"/>
        <w:jc w:val="both"/>
        <w:rPr>
          <w:b/>
          <w:bCs/>
          <w:lang w:val="en-US" w:eastAsia="zh-CN"/>
        </w:rPr>
      </w:pPr>
      <w:r>
        <w:rPr>
          <w:b/>
          <w:bCs/>
          <w:lang w:val="en-US" w:eastAsia="zh-CN"/>
        </w:rPr>
        <w:t xml:space="preserve">Similar to </w:t>
      </w:r>
      <w:r w:rsidR="00833601">
        <w:rPr>
          <w:b/>
          <w:bCs/>
          <w:lang w:val="en-US" w:eastAsia="zh-CN"/>
        </w:rPr>
        <w:t>S</w:t>
      </w:r>
      <w:r>
        <w:rPr>
          <w:b/>
          <w:bCs/>
          <w:lang w:val="en-US" w:eastAsia="zh-CN"/>
        </w:rPr>
        <w:t xml:space="preserve">ystem </w:t>
      </w:r>
      <w:r w:rsidR="00833601">
        <w:rPr>
          <w:b/>
          <w:bCs/>
          <w:lang w:val="en-US" w:eastAsia="zh-CN"/>
        </w:rPr>
        <w:t>I</w:t>
      </w:r>
      <w:r>
        <w:rPr>
          <w:b/>
          <w:bCs/>
          <w:lang w:val="en-US" w:eastAsia="zh-CN"/>
        </w:rPr>
        <w:t>nformation,</w:t>
      </w:r>
      <w:r w:rsidR="00833601">
        <w:rPr>
          <w:b/>
          <w:bCs/>
          <w:lang w:val="en-US" w:eastAsia="zh-CN"/>
        </w:rPr>
        <w:t xml:space="preserve"> </w:t>
      </w:r>
      <w:r w:rsidR="00AE3FB5">
        <w:rPr>
          <w:b/>
          <w:bCs/>
          <w:lang w:val="en-US" w:eastAsia="zh-CN"/>
        </w:rPr>
        <w:t>i</w:t>
      </w:r>
      <w:r w:rsidR="00AE3FB5">
        <w:rPr>
          <w:rFonts w:hint="eastAsia"/>
          <w:b/>
          <w:bCs/>
          <w:lang w:val="en-US" w:eastAsia="zh-CN"/>
        </w:rPr>
        <w:t>n</w:t>
      </w:r>
      <w:r w:rsidR="00AE3FB5">
        <w:rPr>
          <w:b/>
          <w:bCs/>
          <w:lang w:val="en-US" w:eastAsia="zh-CN"/>
        </w:rPr>
        <w:t>tegrity</w:t>
      </w:r>
      <w:r w:rsidRPr="00C22E6A">
        <w:rPr>
          <w:b/>
          <w:bCs/>
          <w:lang w:val="en-US" w:eastAsia="zh-CN"/>
        </w:rPr>
        <w:t xml:space="preserve"> protection </w:t>
      </w:r>
      <w:r w:rsidR="00AE3FB5">
        <w:rPr>
          <w:b/>
          <w:bCs/>
          <w:lang w:val="en-US" w:eastAsia="zh-CN"/>
        </w:rPr>
        <w:t xml:space="preserve">should also apply to </w:t>
      </w:r>
      <w:r w:rsidR="00833601">
        <w:rPr>
          <w:b/>
          <w:bCs/>
          <w:lang w:val="en-US" w:eastAsia="zh-CN"/>
        </w:rPr>
        <w:t>P</w:t>
      </w:r>
      <w:r>
        <w:rPr>
          <w:b/>
          <w:bCs/>
          <w:lang w:val="en-US" w:eastAsia="zh-CN"/>
        </w:rPr>
        <w:t xml:space="preserve">aging message, at least for </w:t>
      </w:r>
      <w:r w:rsidR="00F70809">
        <w:rPr>
          <w:rFonts w:hint="eastAsia"/>
          <w:b/>
          <w:bCs/>
          <w:lang w:val="en-US" w:eastAsia="zh-CN"/>
        </w:rPr>
        <w:t>Paging</w:t>
      </w:r>
      <w:r w:rsidR="00F70809">
        <w:rPr>
          <w:b/>
          <w:bCs/>
          <w:lang w:val="en-US" w:eastAsia="zh-CN"/>
        </w:rPr>
        <w:t xml:space="preserve"> messages containing </w:t>
      </w:r>
      <w:r w:rsidR="00AE3FB5">
        <w:rPr>
          <w:b/>
          <w:bCs/>
          <w:lang w:val="en-US" w:eastAsia="zh-CN"/>
        </w:rPr>
        <w:t>sensitive information</w:t>
      </w:r>
      <w:r w:rsidR="00F70809">
        <w:rPr>
          <w:b/>
          <w:bCs/>
          <w:lang w:val="en-US" w:eastAsia="zh-CN"/>
        </w:rPr>
        <w:t>,</w:t>
      </w:r>
      <w:r w:rsidR="00AE3FB5">
        <w:rPr>
          <w:b/>
          <w:bCs/>
          <w:lang w:val="en-US" w:eastAsia="zh-CN"/>
        </w:rPr>
        <w:t xml:space="preserve"> e.g., </w:t>
      </w:r>
      <w:r>
        <w:rPr>
          <w:b/>
          <w:bCs/>
          <w:lang w:val="en-US" w:eastAsia="zh-CN"/>
        </w:rPr>
        <w:t>paging cause</w:t>
      </w:r>
      <w:r w:rsidRPr="00C22E6A">
        <w:rPr>
          <w:b/>
          <w:bCs/>
          <w:lang w:val="en-US" w:eastAsia="zh-CN"/>
        </w:rPr>
        <w:t>.</w:t>
      </w:r>
    </w:p>
    <w:p w14:paraId="50FA4610" w14:textId="09D1716E" w:rsidR="00C961F6" w:rsidRPr="00360C00" w:rsidRDefault="00833601" w:rsidP="00360C00">
      <w:pPr>
        <w:pStyle w:val="af2"/>
        <w:numPr>
          <w:ilvl w:val="0"/>
          <w:numId w:val="7"/>
        </w:numPr>
        <w:ind w:left="0" w:firstLineChars="0" w:firstLine="0"/>
        <w:jc w:val="both"/>
        <w:rPr>
          <w:b/>
          <w:bCs/>
          <w:lang w:val="en-US" w:eastAsia="zh-CN"/>
        </w:rPr>
      </w:pPr>
      <w:r>
        <w:rPr>
          <w:b/>
          <w:bCs/>
          <w:lang w:val="en-US" w:eastAsia="zh-CN"/>
        </w:rPr>
        <w:lastRenderedPageBreak/>
        <w:t xml:space="preserve">Send </w:t>
      </w:r>
      <w:r w:rsidR="00EC4916">
        <w:rPr>
          <w:b/>
          <w:bCs/>
          <w:lang w:val="en-US" w:eastAsia="zh-CN"/>
        </w:rPr>
        <w:t>L</w:t>
      </w:r>
      <w:r>
        <w:rPr>
          <w:b/>
          <w:bCs/>
          <w:lang w:val="en-US" w:eastAsia="zh-CN"/>
        </w:rPr>
        <w:t>S</w:t>
      </w:r>
      <w:r w:rsidR="00EC4916">
        <w:rPr>
          <w:b/>
          <w:bCs/>
          <w:lang w:val="en-US" w:eastAsia="zh-CN"/>
        </w:rPr>
        <w:t xml:space="preserve"> </w:t>
      </w:r>
      <w:r w:rsidR="00BF6826">
        <w:rPr>
          <w:b/>
          <w:bCs/>
          <w:lang w:val="en-US" w:eastAsia="zh-CN"/>
        </w:rPr>
        <w:t xml:space="preserve">to </w:t>
      </w:r>
      <w:r w:rsidR="00EC4916">
        <w:rPr>
          <w:b/>
          <w:bCs/>
          <w:lang w:val="en-US" w:eastAsia="zh-CN"/>
        </w:rPr>
        <w:t>SA3 to confirm RAN2 assumption on integri</w:t>
      </w:r>
      <w:r w:rsidR="0086765C">
        <w:rPr>
          <w:b/>
          <w:bCs/>
          <w:lang w:val="en-US" w:eastAsia="zh-CN"/>
        </w:rPr>
        <w:t>ty protection</w:t>
      </w:r>
      <w:r>
        <w:rPr>
          <w:b/>
          <w:bCs/>
          <w:lang w:val="en-US" w:eastAsia="zh-CN"/>
        </w:rPr>
        <w:t xml:space="preserve"> for Paging message, at least for </w:t>
      </w:r>
      <w:r w:rsidR="00F70809">
        <w:rPr>
          <w:rFonts w:hint="eastAsia"/>
          <w:b/>
          <w:bCs/>
          <w:lang w:val="en-US" w:eastAsia="zh-CN"/>
        </w:rPr>
        <w:t>Paging</w:t>
      </w:r>
      <w:r w:rsidR="00F70809">
        <w:rPr>
          <w:b/>
          <w:bCs/>
          <w:lang w:val="en-US" w:eastAsia="zh-CN"/>
        </w:rPr>
        <w:t xml:space="preserve"> messages containing </w:t>
      </w:r>
      <w:r>
        <w:rPr>
          <w:b/>
          <w:bCs/>
          <w:lang w:val="en-US" w:eastAsia="zh-CN"/>
        </w:rPr>
        <w:t>sensitive information e.g., paging cause</w:t>
      </w:r>
      <w:r w:rsidR="0086765C">
        <w:rPr>
          <w:b/>
          <w:bCs/>
          <w:lang w:val="en-US" w:eastAsia="zh-CN"/>
        </w:rPr>
        <w:t>.</w:t>
      </w:r>
    </w:p>
    <w:p w14:paraId="7D1D6FB1" w14:textId="7D5737FB" w:rsidR="001461DC" w:rsidRPr="006C1228" w:rsidRDefault="00FF59A6" w:rsidP="006C1228">
      <w:pPr>
        <w:pStyle w:val="af2"/>
        <w:keepNext/>
        <w:keepLines/>
        <w:widowControl w:val="0"/>
        <w:numPr>
          <w:ilvl w:val="1"/>
          <w:numId w:val="2"/>
        </w:numPr>
        <w:tabs>
          <w:tab w:val="num" w:pos="567"/>
        </w:tabs>
        <w:spacing w:before="240" w:after="240" w:line="240" w:lineRule="auto"/>
        <w:ind w:firstLineChars="0"/>
        <w:outlineLvl w:val="1"/>
        <w:rPr>
          <w:rFonts w:ascii="Arial" w:eastAsia="微软雅黑" w:hAnsi="Arial" w:cs="Arial"/>
          <w:bCs/>
          <w:iCs/>
          <w:sz w:val="32"/>
          <w:szCs w:val="32"/>
          <w:lang w:val="en-US" w:eastAsia="zh-CN"/>
        </w:rPr>
      </w:pPr>
      <w:r w:rsidRPr="006C1228">
        <w:rPr>
          <w:rFonts w:ascii="Arial" w:eastAsia="微软雅黑" w:hAnsi="Arial" w:cs="Arial"/>
          <w:bCs/>
          <w:iCs/>
          <w:sz w:val="32"/>
          <w:szCs w:val="32"/>
          <w:lang w:val="en-US" w:eastAsia="zh-CN"/>
        </w:rPr>
        <w:t>Quantum</w:t>
      </w:r>
      <w:r>
        <w:rPr>
          <w:rFonts w:ascii="Arial" w:eastAsia="微软雅黑" w:hAnsi="Arial" w:cs="Arial"/>
          <w:bCs/>
          <w:iCs/>
          <w:sz w:val="32"/>
          <w:szCs w:val="32"/>
          <w:lang w:val="en-US" w:eastAsia="zh-CN"/>
        </w:rPr>
        <w:t>-</w:t>
      </w:r>
      <w:r w:rsidR="00553F42" w:rsidRPr="006C1228">
        <w:rPr>
          <w:rFonts w:ascii="Arial" w:eastAsia="微软雅黑" w:hAnsi="Arial" w:cs="Arial"/>
          <w:bCs/>
          <w:iCs/>
          <w:sz w:val="32"/>
          <w:szCs w:val="32"/>
          <w:lang w:val="en-US" w:eastAsia="zh-CN"/>
        </w:rPr>
        <w:t>safe alg</w:t>
      </w:r>
      <w:r w:rsidR="004C6BFA" w:rsidRPr="006C1228">
        <w:rPr>
          <w:rFonts w:ascii="Arial" w:eastAsia="微软雅黑" w:hAnsi="Arial" w:cs="Arial"/>
          <w:bCs/>
          <w:iCs/>
          <w:sz w:val="32"/>
          <w:szCs w:val="32"/>
          <w:lang w:val="en-US" w:eastAsia="zh-CN"/>
        </w:rPr>
        <w:t>orithm</w:t>
      </w:r>
    </w:p>
    <w:p w14:paraId="27BBC332" w14:textId="715473C0" w:rsidR="007D206E" w:rsidRDefault="005E1261" w:rsidP="0065097C">
      <w:pPr>
        <w:spacing w:before="40" w:after="0" w:line="240" w:lineRule="auto"/>
        <w:jc w:val="both"/>
        <w:rPr>
          <w:lang w:eastAsia="zh-CN"/>
        </w:rPr>
      </w:pPr>
      <w:r w:rsidRPr="005E1261">
        <w:rPr>
          <w:lang w:eastAsia="zh-CN"/>
        </w:rPr>
        <w:t>Traditional encryption (such as RSA</w:t>
      </w:r>
      <w:r w:rsidR="0065097C">
        <w:rPr>
          <w:lang w:eastAsia="zh-CN"/>
        </w:rPr>
        <w:t xml:space="preserve"> and</w:t>
      </w:r>
      <w:r w:rsidRPr="005E1261">
        <w:rPr>
          <w:lang w:eastAsia="zh-CN"/>
        </w:rPr>
        <w:t xml:space="preserve"> ECC) relies on mathematical problems that are hard for classical computers to solve (e.g., factoring large primes). </w:t>
      </w:r>
      <w:r w:rsidR="000C13F9">
        <w:rPr>
          <w:lang w:eastAsia="zh-CN"/>
        </w:rPr>
        <w:t>However, quantum computing technology poses significant threats to some classical cryptography, especially to widely-used cryptographic algorithms (including both symmetric and asymmetric cryptography) that secure much of today's data, rendering electronic secrets vulnerable to discovery</w:t>
      </w:r>
      <w:r w:rsidR="007558D6">
        <w:rPr>
          <w:lang w:eastAsia="zh-CN"/>
        </w:rPr>
        <w:t xml:space="preserve"> [4]</w:t>
      </w:r>
      <w:r w:rsidR="000C13F9">
        <w:rPr>
          <w:lang w:eastAsia="zh-CN"/>
        </w:rPr>
        <w:t xml:space="preserve">. </w:t>
      </w:r>
      <w:r w:rsidR="0049714B">
        <w:rPr>
          <w:lang w:eastAsia="zh-CN"/>
        </w:rPr>
        <w:t xml:space="preserve"> </w:t>
      </w:r>
      <w:r>
        <w:rPr>
          <w:lang w:eastAsia="zh-CN"/>
        </w:rPr>
        <w:t>Q</w:t>
      </w:r>
      <w:r w:rsidR="004C6BFA" w:rsidRPr="001142C6">
        <w:rPr>
          <w:lang w:eastAsia="zh-CN"/>
        </w:rPr>
        <w:t xml:space="preserve">uantum-safe algorithms are </w:t>
      </w:r>
      <w:r w:rsidR="007D206E">
        <w:rPr>
          <w:lang w:eastAsia="zh-CN"/>
        </w:rPr>
        <w:t>essential</w:t>
      </w:r>
      <w:r w:rsidR="004C6BFA" w:rsidRPr="001142C6">
        <w:rPr>
          <w:lang w:eastAsia="zh-CN"/>
        </w:rPr>
        <w:t xml:space="preserve"> </w:t>
      </w:r>
      <w:r w:rsidR="007D206E" w:rsidRPr="0065097C">
        <w:rPr>
          <w:lang w:eastAsia="zh-CN"/>
        </w:rPr>
        <w:t xml:space="preserve">because they can resist </w:t>
      </w:r>
      <w:r w:rsidR="007D206E" w:rsidRPr="001142C6">
        <w:rPr>
          <w:lang w:eastAsia="zh-CN"/>
        </w:rPr>
        <w:t xml:space="preserve">potential </w:t>
      </w:r>
      <w:r w:rsidR="007D206E">
        <w:rPr>
          <w:lang w:eastAsia="zh-CN"/>
        </w:rPr>
        <w:t>attacks from</w:t>
      </w:r>
      <w:r w:rsidR="004C6BFA" w:rsidRPr="001142C6">
        <w:rPr>
          <w:lang w:eastAsia="zh-CN"/>
        </w:rPr>
        <w:t xml:space="preserve"> quantum computing. </w:t>
      </w:r>
      <w:r w:rsidR="0049714B">
        <w:rPr>
          <w:lang w:eastAsia="zh-CN"/>
        </w:rPr>
        <w:t xml:space="preserve">Thus, for more </w:t>
      </w:r>
      <w:proofErr w:type="spellStart"/>
      <w:r w:rsidR="0049714B">
        <w:rPr>
          <w:lang w:eastAsia="zh-CN"/>
        </w:rPr>
        <w:t>rubust</w:t>
      </w:r>
      <w:proofErr w:type="spellEnd"/>
      <w:r w:rsidR="0049714B">
        <w:rPr>
          <w:lang w:eastAsia="zh-CN"/>
        </w:rPr>
        <w:t xml:space="preserve"> security algorithm, q</w:t>
      </w:r>
      <w:r w:rsidR="0049714B" w:rsidRPr="001142C6">
        <w:rPr>
          <w:lang w:eastAsia="zh-CN"/>
        </w:rPr>
        <w:t>uantum-safe algorithms</w:t>
      </w:r>
      <w:r w:rsidR="0049714B">
        <w:rPr>
          <w:lang w:eastAsia="zh-CN"/>
        </w:rPr>
        <w:t xml:space="preserve"> </w:t>
      </w:r>
      <w:r w:rsidR="00C817F3">
        <w:rPr>
          <w:rFonts w:hint="eastAsia"/>
          <w:lang w:eastAsia="zh-CN"/>
        </w:rPr>
        <w:t>are</w:t>
      </w:r>
      <w:r w:rsidR="00C817F3">
        <w:rPr>
          <w:lang w:eastAsia="zh-CN"/>
        </w:rPr>
        <w:t xml:space="preserve"> under study</w:t>
      </w:r>
      <w:r w:rsidR="0049714B">
        <w:rPr>
          <w:lang w:eastAsia="zh-CN"/>
        </w:rPr>
        <w:t xml:space="preserve"> in 6G system security design</w:t>
      </w:r>
      <w:r w:rsidR="004A3BB8">
        <w:rPr>
          <w:lang w:eastAsia="zh-CN"/>
        </w:rPr>
        <w:t xml:space="preserve"> </w:t>
      </w:r>
      <w:r w:rsidR="00246E3A">
        <w:rPr>
          <w:lang w:eastAsia="zh-CN"/>
        </w:rPr>
        <w:t>[5]</w:t>
      </w:r>
      <w:r w:rsidR="00246E3A" w:rsidRPr="00246E3A">
        <w:rPr>
          <w:lang w:eastAsia="zh-CN"/>
        </w:rPr>
        <w:t xml:space="preserve"> </w:t>
      </w:r>
      <w:r w:rsidR="00246E3A">
        <w:rPr>
          <w:lang w:eastAsia="zh-CN"/>
        </w:rPr>
        <w:t>[6]</w:t>
      </w:r>
      <w:r w:rsidR="0049714B">
        <w:rPr>
          <w:lang w:eastAsia="zh-CN"/>
        </w:rPr>
        <w:t>.</w:t>
      </w:r>
    </w:p>
    <w:p w14:paraId="0EB98BD9" w14:textId="3026E297" w:rsidR="008B5099" w:rsidRPr="00F70809" w:rsidRDefault="008B5099" w:rsidP="00F70809">
      <w:pPr>
        <w:pStyle w:val="af2"/>
        <w:numPr>
          <w:ilvl w:val="0"/>
          <w:numId w:val="11"/>
        </w:numPr>
        <w:spacing w:after="0"/>
        <w:ind w:left="0" w:firstLineChars="0" w:firstLine="0"/>
        <w:jc w:val="both"/>
        <w:rPr>
          <w:b/>
          <w:bCs/>
          <w:lang w:val="en-US" w:eastAsia="zh-CN"/>
        </w:rPr>
      </w:pPr>
      <w:r w:rsidRPr="00F70809">
        <w:rPr>
          <w:b/>
          <w:bCs/>
          <w:lang w:val="en-US" w:eastAsia="zh-CN"/>
        </w:rPr>
        <w:t>Quantum-safe algorithms are essential in resisting potential attacks from quantum computing.</w:t>
      </w:r>
    </w:p>
    <w:p w14:paraId="33F5E629" w14:textId="5D38EE9A" w:rsidR="00EF5F04" w:rsidRPr="00EF5F04" w:rsidRDefault="003275D4" w:rsidP="00EF5F04">
      <w:pPr>
        <w:spacing w:before="40" w:after="0" w:line="240" w:lineRule="auto"/>
        <w:jc w:val="both"/>
        <w:rPr>
          <w:lang w:val="en-US" w:eastAsia="zh-CN"/>
        </w:rPr>
      </w:pPr>
      <w:r>
        <w:rPr>
          <w:lang w:eastAsia="zh-CN"/>
        </w:rPr>
        <w:t>NIST Post-Quantum Cryptography (PQC) standardization process aims to replace public-key cryptography (e.g., RSA and ECC) that is vulnerable to attacks by large-scale quantum computers</w:t>
      </w:r>
      <w:r w:rsidRPr="00A730BB">
        <w:rPr>
          <w:lang w:eastAsia="zh-CN"/>
        </w:rPr>
        <w:t>. some security categories with different levels</w:t>
      </w:r>
      <w:r w:rsidR="00A730BB" w:rsidRPr="00A730BB">
        <w:rPr>
          <w:lang w:eastAsia="zh-CN"/>
        </w:rPr>
        <w:t>.</w:t>
      </w:r>
      <w:r w:rsidRPr="00A730BB">
        <w:rPr>
          <w:lang w:eastAsia="zh-CN"/>
        </w:rPr>
        <w:t xml:space="preserve"> Security Level 5 (equivalent to AES-256) </w:t>
      </w:r>
      <w:r w:rsidR="00A730BB" w:rsidRPr="00A730BB">
        <w:rPr>
          <w:lang w:eastAsia="zh-CN"/>
        </w:rPr>
        <w:t>p</w:t>
      </w:r>
      <w:r w:rsidRPr="00A730BB">
        <w:rPr>
          <w:lang w:eastAsia="zh-CN"/>
        </w:rPr>
        <w:t>rovides the highest security and is intended for applications where maximum security is the top priority, such as protecting highly sensitive information</w:t>
      </w:r>
      <w:r w:rsidR="00A730BB" w:rsidRPr="00A730BB">
        <w:rPr>
          <w:lang w:eastAsia="zh-CN"/>
        </w:rPr>
        <w:t>.</w:t>
      </w:r>
      <w:r w:rsidR="0065097C">
        <w:rPr>
          <w:lang w:eastAsia="zh-CN"/>
        </w:rPr>
        <w:t xml:space="preserve"> </w:t>
      </w:r>
      <w:r w:rsidR="00FF0EF6">
        <w:rPr>
          <w:lang w:eastAsia="zh-CN"/>
        </w:rPr>
        <w:t xml:space="preserve">The implementation of </w:t>
      </w:r>
      <w:r w:rsidR="004C1C78">
        <w:rPr>
          <w:lang w:eastAsia="zh-CN"/>
        </w:rPr>
        <w:t>PQC scheme</w:t>
      </w:r>
      <w:r w:rsidR="00CB65C0">
        <w:rPr>
          <w:lang w:eastAsia="zh-CN"/>
        </w:rPr>
        <w:t xml:space="preserve"> </w:t>
      </w:r>
      <w:r w:rsidR="00EF5F04" w:rsidRPr="00EF5F04">
        <w:rPr>
          <w:lang w:val="en-US" w:eastAsia="zh-CN"/>
        </w:rPr>
        <w:t xml:space="preserve">may require significantly higher bit lengths than traditional security algorithms, such as 256 bits or 512 bits. </w:t>
      </w:r>
      <w:r w:rsidR="00EF5F04">
        <w:rPr>
          <w:lang w:val="en-US" w:eastAsia="zh-CN"/>
        </w:rPr>
        <w:t>T</w:t>
      </w:r>
      <w:r w:rsidR="00EF5F04" w:rsidRPr="00EF5F04">
        <w:rPr>
          <w:lang w:val="en-US" w:eastAsia="zh-CN"/>
        </w:rPr>
        <w:t>he challenges to existing technical solutions are analyzed as follows:</w:t>
      </w:r>
    </w:p>
    <w:p w14:paraId="0B0585F2" w14:textId="74FA0792" w:rsidR="007A370A" w:rsidRPr="007A370A" w:rsidRDefault="007A370A" w:rsidP="007A370A">
      <w:pPr>
        <w:spacing w:before="40" w:after="0" w:line="240" w:lineRule="auto"/>
        <w:jc w:val="both"/>
        <w:rPr>
          <w:lang w:val="en-US" w:eastAsia="zh-CN"/>
        </w:rPr>
      </w:pPr>
      <w:r w:rsidRPr="007A370A">
        <w:rPr>
          <w:lang w:val="en-US" w:eastAsia="zh-CN"/>
        </w:rPr>
        <w:t>On one hand, to accommodate quantum-safe algorithms with longer bit lengths, the MAC-I (Message Authentication Code - Integrity) length output by security protection operations based on these algorithms may exceed 128 bits. Consequently, the length of the short message integrity verification code transmitted over the wireless air interface</w:t>
      </w:r>
      <w:r w:rsidR="00F70809">
        <w:rPr>
          <w:lang w:val="en-US" w:eastAsia="zh-CN"/>
        </w:rPr>
        <w:t xml:space="preserve">, </w:t>
      </w:r>
      <w:r w:rsidRPr="007A370A">
        <w:rPr>
          <w:lang w:val="en-US" w:eastAsia="zh-CN"/>
        </w:rPr>
        <w:t xml:space="preserve">such as </w:t>
      </w:r>
      <w:r w:rsidR="00FF59A6" w:rsidRPr="009A0EAD">
        <w:rPr>
          <w:bCs/>
          <w:lang w:val="en-US" w:eastAsia="zh-CN"/>
        </w:rPr>
        <w:t>MAC-</w:t>
      </w:r>
      <w:proofErr w:type="gramStart"/>
      <w:r w:rsidR="00FF59A6" w:rsidRPr="009A0EAD">
        <w:rPr>
          <w:bCs/>
          <w:lang w:val="en-US" w:eastAsia="zh-CN"/>
        </w:rPr>
        <w:t>I  included</w:t>
      </w:r>
      <w:proofErr w:type="gramEnd"/>
      <w:r w:rsidR="00FF59A6" w:rsidRPr="009A0EAD">
        <w:rPr>
          <w:bCs/>
          <w:lang w:val="en-US" w:eastAsia="zh-CN"/>
        </w:rPr>
        <w:t xml:space="preserve"> in PDCP PDUs</w:t>
      </w:r>
      <w:r w:rsidRPr="007A370A">
        <w:rPr>
          <w:lang w:val="en-US" w:eastAsia="zh-CN"/>
        </w:rPr>
        <w:t>, which is derived from truncating the computed MAC-I</w:t>
      </w:r>
      <w:r w:rsidR="00F70809">
        <w:rPr>
          <w:lang w:val="en-US" w:eastAsia="zh-CN"/>
        </w:rPr>
        <w:t xml:space="preserve">, </w:t>
      </w:r>
      <w:r w:rsidRPr="007A370A">
        <w:rPr>
          <w:lang w:val="en-US" w:eastAsia="zh-CN"/>
        </w:rPr>
        <w:t xml:space="preserve">may also exceed </w:t>
      </w:r>
      <w:r w:rsidR="006E1E39">
        <w:rPr>
          <w:lang w:val="en-US" w:eastAsia="zh-CN"/>
        </w:rPr>
        <w:t xml:space="preserve">the current length of </w:t>
      </w:r>
      <w:r w:rsidR="00FF59A6">
        <w:rPr>
          <w:lang w:val="en-US" w:eastAsia="zh-CN"/>
        </w:rPr>
        <w:t>32</w:t>
      </w:r>
      <w:r w:rsidR="00FF59A6" w:rsidRPr="007A370A">
        <w:rPr>
          <w:lang w:val="en-US" w:eastAsia="zh-CN"/>
        </w:rPr>
        <w:t xml:space="preserve"> </w:t>
      </w:r>
      <w:r w:rsidRPr="007A370A">
        <w:rPr>
          <w:lang w:val="en-US" w:eastAsia="zh-CN"/>
        </w:rPr>
        <w:t xml:space="preserve">bits (for example, increasing to </w:t>
      </w:r>
      <w:r w:rsidR="00FF59A6">
        <w:rPr>
          <w:lang w:val="en-US" w:eastAsia="zh-CN"/>
        </w:rPr>
        <w:t>64</w:t>
      </w:r>
      <w:r w:rsidR="00FF59A6" w:rsidRPr="007A370A">
        <w:rPr>
          <w:lang w:val="en-US" w:eastAsia="zh-CN"/>
        </w:rPr>
        <w:t xml:space="preserve"> </w:t>
      </w:r>
      <w:r w:rsidRPr="007A370A">
        <w:rPr>
          <w:lang w:val="en-US" w:eastAsia="zh-CN"/>
        </w:rPr>
        <w:t xml:space="preserve">bits). This will definitively impact the 6G </w:t>
      </w:r>
      <w:r w:rsidR="00F21E7B">
        <w:rPr>
          <w:lang w:val="en-US" w:eastAsia="zh-CN"/>
        </w:rPr>
        <w:t>User Plane (UP)</w:t>
      </w:r>
      <w:r w:rsidR="00E202B0">
        <w:rPr>
          <w:lang w:val="en-US" w:eastAsia="zh-CN"/>
        </w:rPr>
        <w:t xml:space="preserve"> design</w:t>
      </w:r>
      <w:r w:rsidRPr="007A370A">
        <w:rPr>
          <w:lang w:val="en-US" w:eastAsia="zh-CN"/>
        </w:rPr>
        <w:t>.</w:t>
      </w:r>
    </w:p>
    <w:p w14:paraId="31473521" w14:textId="400A8BCB" w:rsidR="00EF5F04" w:rsidRPr="00EF5F04" w:rsidRDefault="007A370A" w:rsidP="007A370A">
      <w:pPr>
        <w:spacing w:before="40" w:after="0" w:line="240" w:lineRule="auto"/>
        <w:jc w:val="both"/>
        <w:rPr>
          <w:lang w:val="en-US" w:eastAsia="zh-CN"/>
        </w:rPr>
      </w:pPr>
      <w:r w:rsidRPr="007A370A">
        <w:rPr>
          <w:lang w:val="en-US" w:eastAsia="zh-CN"/>
        </w:rPr>
        <w:t xml:space="preserve">On the other hand, </w:t>
      </w:r>
      <w:proofErr w:type="spellStart"/>
      <w:r w:rsidRPr="007A370A">
        <w:rPr>
          <w:i/>
          <w:iCs/>
          <w:lang w:val="en-US" w:eastAsia="zh-CN"/>
        </w:rPr>
        <w:t>RRCReestablishmentRequest</w:t>
      </w:r>
      <w:proofErr w:type="spellEnd"/>
      <w:r w:rsidRPr="007A370A">
        <w:rPr>
          <w:lang w:val="en-US" w:eastAsia="zh-CN"/>
        </w:rPr>
        <w:t xml:space="preserve"> and </w:t>
      </w:r>
      <w:proofErr w:type="spellStart"/>
      <w:r w:rsidRPr="007A370A">
        <w:rPr>
          <w:i/>
          <w:iCs/>
          <w:lang w:val="en-US" w:eastAsia="zh-CN"/>
        </w:rPr>
        <w:t>RRCResumeRequest</w:t>
      </w:r>
      <w:proofErr w:type="spellEnd"/>
      <w:r w:rsidRPr="007A370A">
        <w:rPr>
          <w:lang w:val="en-US" w:eastAsia="zh-CN"/>
        </w:rPr>
        <w:t xml:space="preserve"> messages that carry </w:t>
      </w:r>
      <w:proofErr w:type="spellStart"/>
      <w:r w:rsidRPr="007A370A">
        <w:rPr>
          <w:i/>
          <w:iCs/>
          <w:lang w:val="en-US" w:eastAsia="zh-CN"/>
        </w:rPr>
        <w:t>shortMAC</w:t>
      </w:r>
      <w:proofErr w:type="spellEnd"/>
      <w:r w:rsidRPr="007A370A">
        <w:rPr>
          <w:i/>
          <w:iCs/>
          <w:lang w:val="en-US" w:eastAsia="zh-CN"/>
        </w:rPr>
        <w:t>-I/</w:t>
      </w:r>
      <w:proofErr w:type="spellStart"/>
      <w:r w:rsidRPr="007A370A">
        <w:rPr>
          <w:i/>
          <w:iCs/>
          <w:lang w:val="en-US" w:eastAsia="zh-CN"/>
        </w:rPr>
        <w:t>resumeMAC</w:t>
      </w:r>
      <w:proofErr w:type="spellEnd"/>
      <w:r w:rsidRPr="007A370A">
        <w:rPr>
          <w:i/>
          <w:iCs/>
          <w:lang w:val="en-US" w:eastAsia="zh-CN"/>
        </w:rPr>
        <w:t>-I</w:t>
      </w:r>
      <w:r w:rsidRPr="007A370A">
        <w:rPr>
          <w:lang w:val="en-US" w:eastAsia="zh-CN"/>
        </w:rPr>
        <w:t xml:space="preserve"> </w:t>
      </w:r>
      <w:r w:rsidR="006E1E39">
        <w:rPr>
          <w:lang w:val="en-US" w:eastAsia="zh-CN"/>
        </w:rPr>
        <w:t xml:space="preserve">(fixed 16bit) </w:t>
      </w:r>
      <w:r w:rsidRPr="007A370A">
        <w:rPr>
          <w:lang w:val="en-US" w:eastAsia="zh-CN"/>
        </w:rPr>
        <w:t xml:space="preserve">are transmitted over the Common Control Channel (CCCH). </w:t>
      </w:r>
      <w:proofErr w:type="spellStart"/>
      <w:r w:rsidR="006E1E39">
        <w:rPr>
          <w:lang w:val="en-US" w:eastAsia="zh-CN"/>
        </w:rPr>
        <w:t>Similarily</w:t>
      </w:r>
      <w:proofErr w:type="spellEnd"/>
      <w:r w:rsidR="006E1E39">
        <w:rPr>
          <w:lang w:val="en-US" w:eastAsia="zh-CN"/>
        </w:rPr>
        <w:t xml:space="preserve">, </w:t>
      </w:r>
      <w:r w:rsidR="006E1E39">
        <w:rPr>
          <w:bCs/>
          <w:lang w:val="en-US" w:eastAsia="zh-CN"/>
        </w:rPr>
        <w:t>l</w:t>
      </w:r>
      <w:r w:rsidR="006E1E39" w:rsidRPr="006E1E39">
        <w:rPr>
          <w:bCs/>
          <w:lang w:val="en-US" w:eastAsia="zh-CN"/>
        </w:rPr>
        <w:t xml:space="preserve">ength of </w:t>
      </w:r>
      <w:proofErr w:type="spellStart"/>
      <w:r w:rsidR="006E1E39" w:rsidRPr="006E1E39">
        <w:rPr>
          <w:i/>
          <w:iCs/>
          <w:lang w:val="en-US" w:eastAsia="zh-CN"/>
        </w:rPr>
        <w:t>shortMAC</w:t>
      </w:r>
      <w:proofErr w:type="spellEnd"/>
      <w:r w:rsidR="006E1E39" w:rsidRPr="006E1E39">
        <w:rPr>
          <w:i/>
          <w:iCs/>
          <w:lang w:val="en-US" w:eastAsia="zh-CN"/>
        </w:rPr>
        <w:t>-I/</w:t>
      </w:r>
      <w:proofErr w:type="spellStart"/>
      <w:r w:rsidR="006E1E39" w:rsidRPr="006E1E39">
        <w:rPr>
          <w:i/>
          <w:iCs/>
          <w:lang w:val="en-US" w:eastAsia="zh-CN"/>
        </w:rPr>
        <w:t>resumeMAC</w:t>
      </w:r>
      <w:proofErr w:type="spellEnd"/>
      <w:r w:rsidR="006E1E39" w:rsidRPr="006E1E39">
        <w:rPr>
          <w:i/>
          <w:iCs/>
          <w:lang w:val="en-US" w:eastAsia="zh-CN"/>
        </w:rPr>
        <w:t>-</w:t>
      </w:r>
      <w:proofErr w:type="gramStart"/>
      <w:r w:rsidR="006E1E39" w:rsidRPr="006E1E39">
        <w:rPr>
          <w:i/>
          <w:iCs/>
          <w:lang w:val="en-US" w:eastAsia="zh-CN"/>
        </w:rPr>
        <w:t>I</w:t>
      </w:r>
      <w:r w:rsidR="006E1E39" w:rsidRPr="006E1E39">
        <w:rPr>
          <w:lang w:val="en-US" w:eastAsia="zh-CN"/>
        </w:rPr>
        <w:t xml:space="preserve">  may</w:t>
      </w:r>
      <w:proofErr w:type="gramEnd"/>
      <w:r w:rsidR="006E1E39" w:rsidRPr="006E1E39">
        <w:rPr>
          <w:lang w:val="en-US" w:eastAsia="zh-CN"/>
        </w:rPr>
        <w:t xml:space="preserve"> also be extended</w:t>
      </w:r>
      <w:r w:rsidR="006E1E39">
        <w:rPr>
          <w:lang w:val="en-US" w:eastAsia="zh-CN"/>
        </w:rPr>
        <w:t xml:space="preserve">. </w:t>
      </w:r>
      <w:r w:rsidRPr="007A370A">
        <w:rPr>
          <w:lang w:val="en-US" w:eastAsia="zh-CN"/>
        </w:rPr>
        <w:t xml:space="preserve">However, the uplink (UL) message size on CCCH is limited, currently supporting only fixed lengths of 48 bits (for </w:t>
      </w:r>
      <w:proofErr w:type="spellStart"/>
      <w:r w:rsidRPr="007A370A">
        <w:rPr>
          <w:i/>
          <w:iCs/>
          <w:lang w:val="en-US" w:eastAsia="zh-CN"/>
        </w:rPr>
        <w:t>RRCReestablishmentRequest</w:t>
      </w:r>
      <w:proofErr w:type="spellEnd"/>
      <w:r w:rsidRPr="007A370A">
        <w:rPr>
          <w:lang w:val="en-US" w:eastAsia="zh-CN"/>
        </w:rPr>
        <w:t xml:space="preserve"> and </w:t>
      </w:r>
      <w:proofErr w:type="spellStart"/>
      <w:r w:rsidRPr="007A370A">
        <w:rPr>
          <w:i/>
          <w:iCs/>
          <w:lang w:val="en-US" w:eastAsia="zh-CN"/>
        </w:rPr>
        <w:t>RRCResumeRequest</w:t>
      </w:r>
      <w:proofErr w:type="spellEnd"/>
      <w:r w:rsidRPr="007A370A">
        <w:rPr>
          <w:lang w:val="en-US" w:eastAsia="zh-CN"/>
        </w:rPr>
        <w:t xml:space="preserve">) and 64 bits (for </w:t>
      </w:r>
      <w:r w:rsidRPr="007A370A">
        <w:rPr>
          <w:i/>
          <w:iCs/>
          <w:lang w:val="en-US" w:eastAsia="zh-CN"/>
        </w:rPr>
        <w:t>RRCResumeRequest1</w:t>
      </w:r>
      <w:r w:rsidRPr="007A370A">
        <w:rPr>
          <w:lang w:val="en-US" w:eastAsia="zh-CN"/>
        </w:rPr>
        <w:t xml:space="preserve">). Due to these size constraints, the current CCCH design cannot support the transmission of longer </w:t>
      </w:r>
      <w:proofErr w:type="spellStart"/>
      <w:r w:rsidRPr="007A370A">
        <w:rPr>
          <w:i/>
          <w:iCs/>
          <w:lang w:val="en-US" w:eastAsia="zh-CN"/>
        </w:rPr>
        <w:t>shortMAC</w:t>
      </w:r>
      <w:proofErr w:type="spellEnd"/>
      <w:r w:rsidRPr="007A370A">
        <w:rPr>
          <w:i/>
          <w:iCs/>
          <w:lang w:val="en-US" w:eastAsia="zh-CN"/>
        </w:rPr>
        <w:t>-I/</w:t>
      </w:r>
      <w:proofErr w:type="spellStart"/>
      <w:r w:rsidRPr="007A370A">
        <w:rPr>
          <w:i/>
          <w:iCs/>
          <w:lang w:val="en-US" w:eastAsia="zh-CN"/>
        </w:rPr>
        <w:t>resumeMAC</w:t>
      </w:r>
      <w:proofErr w:type="spellEnd"/>
      <w:r w:rsidRPr="007A370A">
        <w:rPr>
          <w:i/>
          <w:iCs/>
          <w:lang w:val="en-US" w:eastAsia="zh-CN"/>
        </w:rPr>
        <w:t>-I</w:t>
      </w:r>
      <w:r w:rsidRPr="007A370A">
        <w:rPr>
          <w:lang w:val="en-US" w:eastAsia="zh-CN"/>
        </w:rPr>
        <w:t>.</w:t>
      </w:r>
      <w:r w:rsidR="006E1E39">
        <w:rPr>
          <w:lang w:val="en-US" w:eastAsia="zh-CN"/>
        </w:rPr>
        <w:t xml:space="preserve"> </w:t>
      </w:r>
      <w:r w:rsidR="00BD1B59">
        <w:rPr>
          <w:lang w:val="en-US" w:eastAsia="zh-CN"/>
        </w:rPr>
        <w:t xml:space="preserve">This will have impact on </w:t>
      </w:r>
      <w:r w:rsidR="00EA2B94" w:rsidRPr="00815462">
        <w:rPr>
          <w:bCs/>
          <w:lang w:val="en-US" w:eastAsia="zh-CN"/>
        </w:rPr>
        <w:t xml:space="preserve">required RRC </w:t>
      </w:r>
      <w:r w:rsidR="00EC739C">
        <w:rPr>
          <w:rFonts w:hint="eastAsia"/>
          <w:bCs/>
          <w:lang w:val="en-US" w:eastAsia="zh-CN"/>
        </w:rPr>
        <w:t>message</w:t>
      </w:r>
      <w:r w:rsidR="00EA2B94" w:rsidRPr="00815462">
        <w:rPr>
          <w:bCs/>
          <w:lang w:val="en-US" w:eastAsia="zh-CN"/>
        </w:rPr>
        <w:t xml:space="preserve"> </w:t>
      </w:r>
      <w:proofErr w:type="gramStart"/>
      <w:r w:rsidR="00EA2B94" w:rsidRPr="00815462">
        <w:rPr>
          <w:bCs/>
          <w:lang w:val="en-US" w:eastAsia="zh-CN"/>
        </w:rPr>
        <w:t>size</w:t>
      </w:r>
      <w:r w:rsidR="00EA2B94" w:rsidDel="00EA2B94">
        <w:rPr>
          <w:lang w:val="en-US" w:eastAsia="zh-CN"/>
        </w:rPr>
        <w:t xml:space="preserve"> </w:t>
      </w:r>
      <w:r w:rsidR="008946AF">
        <w:rPr>
          <w:lang w:val="en-US" w:eastAsia="zh-CN"/>
        </w:rPr>
        <w:t xml:space="preserve"> over</w:t>
      </w:r>
      <w:proofErr w:type="gramEnd"/>
      <w:r w:rsidR="008946AF">
        <w:rPr>
          <w:lang w:val="en-US" w:eastAsia="zh-CN"/>
        </w:rPr>
        <w:t xml:space="preserve"> CCCH</w:t>
      </w:r>
      <w:r w:rsidR="00BD1B59">
        <w:rPr>
          <w:lang w:val="en-US" w:eastAsia="zh-CN"/>
        </w:rPr>
        <w:t>.</w:t>
      </w:r>
    </w:p>
    <w:p w14:paraId="3D2D46DA" w14:textId="085830EF" w:rsidR="007A1751" w:rsidRDefault="008B5099" w:rsidP="00815462">
      <w:pPr>
        <w:pStyle w:val="af2"/>
        <w:numPr>
          <w:ilvl w:val="0"/>
          <w:numId w:val="7"/>
        </w:numPr>
        <w:ind w:left="0" w:firstLineChars="0" w:firstLine="0"/>
        <w:jc w:val="both"/>
        <w:rPr>
          <w:b/>
          <w:bCs/>
          <w:lang w:val="en-US" w:eastAsia="zh-CN"/>
        </w:rPr>
      </w:pPr>
      <w:r w:rsidRPr="00993AB5">
        <w:rPr>
          <w:b/>
          <w:bCs/>
          <w:lang w:val="en-US" w:eastAsia="zh-CN"/>
        </w:rPr>
        <w:t xml:space="preserve">6G system security design framework </w:t>
      </w:r>
      <w:r w:rsidR="00C21D4D">
        <w:rPr>
          <w:b/>
          <w:bCs/>
          <w:lang w:val="en-US" w:eastAsia="zh-CN"/>
        </w:rPr>
        <w:t>will</w:t>
      </w:r>
      <w:r w:rsidRPr="00993AB5">
        <w:rPr>
          <w:b/>
          <w:bCs/>
          <w:lang w:val="en-US" w:eastAsia="zh-CN"/>
        </w:rPr>
        <w:t xml:space="preserve"> </w:t>
      </w:r>
      <w:r w:rsidR="00C21D4D">
        <w:rPr>
          <w:b/>
          <w:bCs/>
          <w:lang w:val="en-US" w:eastAsia="zh-CN"/>
        </w:rPr>
        <w:t>support</w:t>
      </w:r>
      <w:r w:rsidRPr="00993AB5">
        <w:rPr>
          <w:b/>
          <w:bCs/>
          <w:lang w:val="en-US" w:eastAsia="zh-CN"/>
        </w:rPr>
        <w:t xml:space="preserve"> quantum-safe algorithms</w:t>
      </w:r>
      <w:r>
        <w:rPr>
          <w:b/>
          <w:bCs/>
          <w:lang w:val="en-US" w:eastAsia="zh-CN"/>
        </w:rPr>
        <w:t xml:space="preserve"> and</w:t>
      </w:r>
      <w:r w:rsidR="0076516B" w:rsidRPr="0076516B">
        <w:rPr>
          <w:b/>
          <w:bCs/>
          <w:lang w:val="en-US" w:eastAsia="zh-CN"/>
        </w:rPr>
        <w:t xml:space="preserve"> RAN2 </w:t>
      </w:r>
      <w:r>
        <w:rPr>
          <w:b/>
          <w:bCs/>
          <w:lang w:val="en-US" w:eastAsia="zh-CN"/>
        </w:rPr>
        <w:t>should</w:t>
      </w:r>
      <w:r w:rsidR="0076516B" w:rsidRPr="0076516B">
        <w:rPr>
          <w:b/>
          <w:bCs/>
          <w:lang w:val="en-US" w:eastAsia="zh-CN"/>
        </w:rPr>
        <w:t xml:space="preserve"> study quantum-safe algorithms impact on RAN protocol</w:t>
      </w:r>
      <w:r w:rsidR="009A0EAD">
        <w:rPr>
          <w:b/>
          <w:bCs/>
          <w:lang w:val="en-US" w:eastAsia="zh-CN"/>
        </w:rPr>
        <w:t xml:space="preserve"> </w:t>
      </w:r>
      <w:r w:rsidR="007A1751">
        <w:rPr>
          <w:b/>
          <w:bCs/>
          <w:lang w:val="en-US" w:eastAsia="zh-CN"/>
        </w:rPr>
        <w:t>as follows:</w:t>
      </w:r>
    </w:p>
    <w:p w14:paraId="33A67A64" w14:textId="11E591BF" w:rsidR="007A1751" w:rsidRDefault="007A1751" w:rsidP="007A1751">
      <w:pPr>
        <w:pStyle w:val="af2"/>
        <w:numPr>
          <w:ilvl w:val="0"/>
          <w:numId w:val="23"/>
        </w:numPr>
        <w:ind w:firstLineChars="0"/>
        <w:jc w:val="both"/>
        <w:rPr>
          <w:b/>
          <w:bCs/>
          <w:lang w:val="en-US" w:eastAsia="zh-CN"/>
        </w:rPr>
      </w:pPr>
      <w:r>
        <w:rPr>
          <w:b/>
          <w:bCs/>
          <w:lang w:val="en-US" w:eastAsia="zh-CN"/>
        </w:rPr>
        <w:t xml:space="preserve">Longer </w:t>
      </w:r>
      <w:r w:rsidR="00EA2B94">
        <w:rPr>
          <w:b/>
          <w:bCs/>
          <w:lang w:val="en-US" w:eastAsia="zh-CN"/>
        </w:rPr>
        <w:t xml:space="preserve">length of </w:t>
      </w:r>
      <w:r>
        <w:rPr>
          <w:b/>
          <w:bCs/>
          <w:lang w:val="en-US" w:eastAsia="zh-CN"/>
        </w:rPr>
        <w:t xml:space="preserve">MAC-I impact on </w:t>
      </w:r>
      <w:r w:rsidR="000E6A03">
        <w:rPr>
          <w:b/>
          <w:bCs/>
          <w:lang w:val="en-US" w:eastAsia="zh-CN"/>
        </w:rPr>
        <w:t xml:space="preserve">6GR UP design e.g., </w:t>
      </w:r>
      <w:r w:rsidR="0076516B" w:rsidRPr="0076516B">
        <w:rPr>
          <w:b/>
          <w:bCs/>
          <w:lang w:val="en-US" w:eastAsia="zh-CN"/>
        </w:rPr>
        <w:t>PDCP PDU format</w:t>
      </w:r>
      <w:r w:rsidR="006E1E39">
        <w:rPr>
          <w:b/>
          <w:bCs/>
          <w:lang w:val="en-US" w:eastAsia="zh-CN"/>
        </w:rPr>
        <w:t>.</w:t>
      </w:r>
    </w:p>
    <w:p w14:paraId="17C97833" w14:textId="42414814" w:rsidR="004D6D46" w:rsidRPr="00E53832" w:rsidRDefault="007A1751" w:rsidP="007A1751">
      <w:pPr>
        <w:pStyle w:val="af2"/>
        <w:numPr>
          <w:ilvl w:val="0"/>
          <w:numId w:val="23"/>
        </w:numPr>
        <w:ind w:firstLineChars="0"/>
        <w:jc w:val="both"/>
        <w:rPr>
          <w:b/>
          <w:bCs/>
          <w:lang w:val="en-US" w:eastAsia="zh-CN"/>
        </w:rPr>
      </w:pPr>
      <w:r>
        <w:rPr>
          <w:b/>
          <w:bCs/>
          <w:lang w:val="en-US" w:eastAsia="zh-CN"/>
        </w:rPr>
        <w:t xml:space="preserve">Longer </w:t>
      </w:r>
      <w:r w:rsidR="00EA2B94">
        <w:rPr>
          <w:b/>
          <w:bCs/>
          <w:lang w:val="en-US" w:eastAsia="zh-CN"/>
        </w:rPr>
        <w:t xml:space="preserve">length of </w:t>
      </w:r>
      <w:proofErr w:type="spellStart"/>
      <w:r w:rsidRPr="007A1751">
        <w:rPr>
          <w:b/>
          <w:bCs/>
          <w:lang w:val="en-US" w:eastAsia="zh-CN"/>
        </w:rPr>
        <w:t>shortMAC</w:t>
      </w:r>
      <w:proofErr w:type="spellEnd"/>
      <w:r w:rsidRPr="007A1751">
        <w:rPr>
          <w:b/>
          <w:bCs/>
          <w:lang w:val="en-US" w:eastAsia="zh-CN"/>
        </w:rPr>
        <w:t>-I/</w:t>
      </w:r>
      <w:proofErr w:type="spellStart"/>
      <w:r w:rsidRPr="007A1751">
        <w:rPr>
          <w:b/>
          <w:bCs/>
          <w:lang w:val="en-US" w:eastAsia="zh-CN"/>
        </w:rPr>
        <w:t>resumeMAC</w:t>
      </w:r>
      <w:proofErr w:type="spellEnd"/>
      <w:r w:rsidRPr="007A1751">
        <w:rPr>
          <w:b/>
          <w:bCs/>
          <w:lang w:val="en-US" w:eastAsia="zh-CN"/>
        </w:rPr>
        <w:t>-I</w:t>
      </w:r>
      <w:r w:rsidRPr="0076516B">
        <w:rPr>
          <w:b/>
          <w:bCs/>
          <w:lang w:val="en-US" w:eastAsia="zh-CN"/>
        </w:rPr>
        <w:t xml:space="preserve"> </w:t>
      </w:r>
      <w:r>
        <w:rPr>
          <w:b/>
          <w:bCs/>
          <w:lang w:val="en-US" w:eastAsia="zh-CN"/>
        </w:rPr>
        <w:t xml:space="preserve">impact on </w:t>
      </w:r>
      <w:r w:rsidR="00EA2B94">
        <w:rPr>
          <w:b/>
          <w:bCs/>
          <w:lang w:val="en-US" w:eastAsia="zh-CN"/>
        </w:rPr>
        <w:t xml:space="preserve">required </w:t>
      </w:r>
      <w:r w:rsidR="008946AF" w:rsidRPr="008946AF">
        <w:rPr>
          <w:b/>
          <w:bCs/>
          <w:lang w:val="en-US" w:eastAsia="zh-CN"/>
        </w:rPr>
        <w:t xml:space="preserve">CCCH </w:t>
      </w:r>
      <w:r>
        <w:rPr>
          <w:b/>
          <w:bCs/>
          <w:lang w:val="en-US" w:eastAsia="zh-CN"/>
        </w:rPr>
        <w:t>size</w:t>
      </w:r>
      <w:r w:rsidR="00F312F5">
        <w:rPr>
          <w:b/>
          <w:bCs/>
          <w:lang w:val="en-US" w:eastAsia="zh-CN"/>
        </w:rPr>
        <w:t xml:space="preserve"> in MSG3</w:t>
      </w:r>
      <w:r w:rsidR="0076516B" w:rsidRPr="0076516B">
        <w:rPr>
          <w:b/>
          <w:bCs/>
          <w:lang w:val="en-US" w:eastAsia="zh-CN"/>
        </w:rPr>
        <w:t>.</w:t>
      </w:r>
      <w:bookmarkEnd w:id="2"/>
      <w:r w:rsidR="00E53832" w:rsidRPr="00E53832">
        <w:rPr>
          <w:b/>
          <w:bCs/>
          <w:lang w:val="en-US" w:eastAsia="zh-CN"/>
        </w:rPr>
        <w:br w:type="page"/>
      </w:r>
    </w:p>
    <w:p w14:paraId="70A9D2D6" w14:textId="5F1EF6F1" w:rsidR="00A472FF" w:rsidRDefault="00A472FF" w:rsidP="006A081C">
      <w:pPr>
        <w:keepNext/>
        <w:keepLines/>
        <w:numPr>
          <w:ilvl w:val="0"/>
          <w:numId w:val="1"/>
        </w:numPr>
        <w:pBdr>
          <w:top w:val="single" w:sz="12" w:space="3" w:color="auto"/>
        </w:pBdr>
        <w:overflowPunct w:val="0"/>
        <w:autoSpaceDE w:val="0"/>
        <w:autoSpaceDN w:val="0"/>
        <w:adjustRightInd w:val="0"/>
        <w:spacing w:before="240" w:line="240" w:lineRule="auto"/>
        <w:textAlignment w:val="baseline"/>
        <w:outlineLvl w:val="0"/>
        <w:rPr>
          <w:rFonts w:eastAsia="宋体"/>
          <w:sz w:val="36"/>
          <w:lang w:eastAsia="en-GB"/>
        </w:rPr>
      </w:pPr>
      <w:r w:rsidRPr="00FF3B14">
        <w:rPr>
          <w:rFonts w:eastAsia="宋体"/>
          <w:sz w:val="36"/>
          <w:lang w:eastAsia="en-GB"/>
        </w:rPr>
        <w:lastRenderedPageBreak/>
        <w:t>Conclusion</w:t>
      </w:r>
    </w:p>
    <w:p w14:paraId="754E0584" w14:textId="77777777" w:rsidR="00FA1175" w:rsidRPr="00FA1175" w:rsidRDefault="00FA1175" w:rsidP="00FA1175">
      <w:pPr>
        <w:adjustRightInd w:val="0"/>
        <w:snapToGrid w:val="0"/>
        <w:spacing w:after="120" w:line="240" w:lineRule="auto"/>
        <w:jc w:val="both"/>
        <w:rPr>
          <w:lang w:eastAsia="zh-CN"/>
        </w:rPr>
      </w:pPr>
      <w:r w:rsidRPr="00FA1175">
        <w:rPr>
          <w:lang w:eastAsia="zh-CN"/>
        </w:rPr>
        <w:t xml:space="preserve">In this paper, we discuss 6G radio </w:t>
      </w:r>
      <w:r w:rsidRPr="00FA1175">
        <w:rPr>
          <w:rFonts w:hint="eastAsia"/>
          <w:lang w:eastAsia="zh-CN"/>
        </w:rPr>
        <w:t>control</w:t>
      </w:r>
      <w:r w:rsidRPr="00FA1175">
        <w:rPr>
          <w:lang w:eastAsia="zh-CN"/>
        </w:rPr>
        <w:t xml:space="preserve"> plan</w:t>
      </w:r>
      <w:r w:rsidRPr="00FA1175">
        <w:rPr>
          <w:rFonts w:hint="eastAsia"/>
          <w:lang w:eastAsia="zh-CN"/>
        </w:rPr>
        <w:t>e</w:t>
      </w:r>
      <w:r w:rsidRPr="00FA1175">
        <w:rPr>
          <w:lang w:eastAsia="zh-CN"/>
        </w:rPr>
        <w:t>. we have the following observations and proposals:</w:t>
      </w:r>
    </w:p>
    <w:p w14:paraId="3A491B95" w14:textId="1066130B" w:rsidR="00E63995" w:rsidRPr="009D2B49" w:rsidRDefault="00676730" w:rsidP="00446727">
      <w:pPr>
        <w:widowControl w:val="0"/>
        <w:spacing w:after="0" w:line="240" w:lineRule="auto"/>
        <w:jc w:val="both"/>
        <w:rPr>
          <w:rFonts w:eastAsia="宋体"/>
          <w:b/>
          <w:bCs/>
          <w:i/>
          <w:iCs/>
          <w:color w:val="000000" w:themeColor="text1"/>
          <w:kern w:val="2"/>
          <w:u w:val="single"/>
          <w:lang w:val="en-US" w:eastAsia="zh-CN"/>
        </w:rPr>
      </w:pPr>
      <w:r w:rsidRPr="009D2B49">
        <w:rPr>
          <w:rFonts w:eastAsia="宋体"/>
          <w:b/>
          <w:bCs/>
          <w:i/>
          <w:iCs/>
          <w:color w:val="000000" w:themeColor="text1"/>
          <w:kern w:val="2"/>
          <w:u w:val="single"/>
          <w:lang w:val="en-US" w:eastAsia="zh-CN"/>
        </w:rPr>
        <w:t>System information</w:t>
      </w:r>
    </w:p>
    <w:p w14:paraId="3661507C" w14:textId="1C02783A" w:rsidR="00676730" w:rsidRDefault="00676730" w:rsidP="00676730">
      <w:pPr>
        <w:pStyle w:val="af2"/>
        <w:numPr>
          <w:ilvl w:val="0"/>
          <w:numId w:val="24"/>
        </w:numPr>
        <w:spacing w:after="0"/>
        <w:ind w:left="0" w:firstLineChars="0" w:firstLine="0"/>
        <w:jc w:val="both"/>
        <w:rPr>
          <w:b/>
          <w:bCs/>
          <w:lang w:val="en-US" w:eastAsia="zh-CN"/>
        </w:rPr>
      </w:pPr>
      <w:r w:rsidRPr="00214F9F">
        <w:rPr>
          <w:b/>
          <w:bCs/>
          <w:lang w:val="en-US" w:eastAsia="zh-CN"/>
        </w:rPr>
        <w:t>RAN2 has previously requested SA3 to provide the following information on the requirements of the security information to be broadcast so that RAN2 can make a better analysis for this feature</w:t>
      </w:r>
      <w:r>
        <w:rPr>
          <w:b/>
          <w:bCs/>
          <w:lang w:val="en-US" w:eastAsia="zh-CN"/>
        </w:rPr>
        <w:t xml:space="preserve"> [3]</w:t>
      </w:r>
      <w:r w:rsidR="00AD7103">
        <w:rPr>
          <w:b/>
          <w:bCs/>
          <w:lang w:val="en-US" w:eastAsia="zh-CN"/>
        </w:rPr>
        <w:t>:</w:t>
      </w:r>
    </w:p>
    <w:p w14:paraId="59CA99CB" w14:textId="77777777" w:rsidR="00AD7103" w:rsidRPr="00F312F5" w:rsidRDefault="00AD7103" w:rsidP="00AD7103">
      <w:pPr>
        <w:pStyle w:val="af2"/>
        <w:numPr>
          <w:ilvl w:val="0"/>
          <w:numId w:val="8"/>
        </w:numPr>
        <w:overflowPunct w:val="0"/>
        <w:autoSpaceDE w:val="0"/>
        <w:autoSpaceDN w:val="0"/>
        <w:adjustRightInd w:val="0"/>
        <w:spacing w:line="240" w:lineRule="auto"/>
        <w:ind w:firstLineChars="0"/>
        <w:contextualSpacing/>
        <w:rPr>
          <w:b/>
          <w:bCs/>
          <w:lang w:eastAsia="zh-CN"/>
        </w:rPr>
      </w:pPr>
      <w:r w:rsidRPr="00F312F5">
        <w:rPr>
          <w:b/>
          <w:bCs/>
          <w:lang w:eastAsia="zh-CN"/>
        </w:rPr>
        <w:t>Size of the security information or feasible ranges for the size</w:t>
      </w:r>
    </w:p>
    <w:p w14:paraId="4C7AF376" w14:textId="77777777" w:rsidR="00AD7103" w:rsidRPr="00F312F5" w:rsidRDefault="00AD7103" w:rsidP="00AD7103">
      <w:pPr>
        <w:pStyle w:val="af2"/>
        <w:numPr>
          <w:ilvl w:val="0"/>
          <w:numId w:val="8"/>
        </w:numPr>
        <w:overflowPunct w:val="0"/>
        <w:autoSpaceDE w:val="0"/>
        <w:autoSpaceDN w:val="0"/>
        <w:adjustRightInd w:val="0"/>
        <w:spacing w:line="240" w:lineRule="auto"/>
        <w:ind w:firstLineChars="0"/>
        <w:contextualSpacing/>
        <w:rPr>
          <w:b/>
          <w:bCs/>
          <w:lang w:eastAsia="zh-CN"/>
        </w:rPr>
      </w:pPr>
      <w:r w:rsidRPr="00F312F5">
        <w:rPr>
          <w:b/>
          <w:bCs/>
          <w:lang w:eastAsia="zh-CN"/>
        </w:rPr>
        <w:t>Latency requirements for the delivery of the security information</w:t>
      </w:r>
    </w:p>
    <w:p w14:paraId="23DAD33B" w14:textId="77777777" w:rsidR="00AD7103" w:rsidRPr="00F312F5" w:rsidRDefault="00AD7103" w:rsidP="00AD7103">
      <w:pPr>
        <w:pStyle w:val="af2"/>
        <w:numPr>
          <w:ilvl w:val="0"/>
          <w:numId w:val="8"/>
        </w:numPr>
        <w:overflowPunct w:val="0"/>
        <w:autoSpaceDE w:val="0"/>
        <w:autoSpaceDN w:val="0"/>
        <w:adjustRightInd w:val="0"/>
        <w:spacing w:line="240" w:lineRule="auto"/>
        <w:ind w:firstLineChars="0"/>
        <w:contextualSpacing/>
        <w:rPr>
          <w:b/>
          <w:bCs/>
          <w:lang w:eastAsia="zh-CN"/>
        </w:rPr>
      </w:pPr>
      <w:r w:rsidRPr="00F312F5">
        <w:rPr>
          <w:b/>
          <w:bCs/>
          <w:lang w:eastAsia="zh-CN"/>
        </w:rPr>
        <w:t>How often and for how long the new information is expected to be sent</w:t>
      </w:r>
    </w:p>
    <w:p w14:paraId="1CE63E5A" w14:textId="77777777" w:rsidR="00AD7103" w:rsidRPr="00F312F5" w:rsidRDefault="00AD7103" w:rsidP="00AD7103">
      <w:pPr>
        <w:pStyle w:val="af2"/>
        <w:numPr>
          <w:ilvl w:val="0"/>
          <w:numId w:val="8"/>
        </w:numPr>
        <w:overflowPunct w:val="0"/>
        <w:autoSpaceDE w:val="0"/>
        <w:autoSpaceDN w:val="0"/>
        <w:adjustRightInd w:val="0"/>
        <w:spacing w:line="240" w:lineRule="auto"/>
        <w:ind w:firstLineChars="0"/>
        <w:contextualSpacing/>
        <w:rPr>
          <w:b/>
          <w:bCs/>
          <w:lang w:eastAsia="zh-CN"/>
        </w:rPr>
      </w:pPr>
      <w:r w:rsidRPr="00F312F5">
        <w:rPr>
          <w:b/>
          <w:bCs/>
          <w:lang w:eastAsia="zh-CN"/>
        </w:rPr>
        <w:t>Whether all System Information or some part needs to be protected</w:t>
      </w:r>
    </w:p>
    <w:p w14:paraId="47F2B3D9" w14:textId="77777777" w:rsidR="00AD7103" w:rsidRPr="00AD7103" w:rsidRDefault="00AD7103" w:rsidP="00AD7103">
      <w:pPr>
        <w:pStyle w:val="af2"/>
        <w:numPr>
          <w:ilvl w:val="0"/>
          <w:numId w:val="8"/>
        </w:numPr>
        <w:overflowPunct w:val="0"/>
        <w:autoSpaceDE w:val="0"/>
        <w:autoSpaceDN w:val="0"/>
        <w:adjustRightInd w:val="0"/>
        <w:spacing w:line="240" w:lineRule="auto"/>
        <w:ind w:firstLineChars="0"/>
        <w:contextualSpacing/>
        <w:rPr>
          <w:b/>
          <w:bCs/>
          <w:lang w:eastAsia="zh-CN"/>
        </w:rPr>
      </w:pPr>
      <w:r w:rsidRPr="00F312F5">
        <w:rPr>
          <w:b/>
          <w:bCs/>
          <w:lang w:eastAsia="zh-CN"/>
        </w:rPr>
        <w:t>Whether the security information should be updated whenever any of the SIB contents change</w:t>
      </w:r>
    </w:p>
    <w:p w14:paraId="3F026432" w14:textId="77777777" w:rsidR="00AD7103" w:rsidRPr="00AD7103" w:rsidRDefault="00AD7103" w:rsidP="00AD7103">
      <w:pPr>
        <w:pStyle w:val="af2"/>
        <w:spacing w:after="0"/>
        <w:ind w:firstLineChars="0" w:firstLine="0"/>
        <w:jc w:val="both"/>
        <w:rPr>
          <w:b/>
          <w:bCs/>
          <w:lang w:eastAsia="zh-CN"/>
        </w:rPr>
      </w:pPr>
    </w:p>
    <w:p w14:paraId="51944B73" w14:textId="77777777" w:rsidR="00676730" w:rsidRDefault="00676730" w:rsidP="00676730">
      <w:pPr>
        <w:pStyle w:val="af2"/>
        <w:numPr>
          <w:ilvl w:val="0"/>
          <w:numId w:val="12"/>
        </w:numPr>
        <w:spacing w:after="0"/>
        <w:ind w:left="0" w:firstLineChars="0" w:firstLine="0"/>
        <w:jc w:val="both"/>
        <w:rPr>
          <w:b/>
          <w:bCs/>
          <w:lang w:val="en-US" w:eastAsia="zh-CN"/>
        </w:rPr>
      </w:pPr>
      <w:r>
        <w:rPr>
          <w:b/>
          <w:bCs/>
          <w:lang w:val="en-US" w:eastAsia="zh-CN"/>
        </w:rPr>
        <w:t xml:space="preserve">Integrity protection should apply to at least, critical system information. FFS whether to support </w:t>
      </w:r>
      <w:proofErr w:type="spellStart"/>
      <w:r>
        <w:rPr>
          <w:b/>
          <w:bCs/>
          <w:lang w:val="en-US" w:eastAsia="zh-CN"/>
        </w:rPr>
        <w:t>encription</w:t>
      </w:r>
      <w:proofErr w:type="spellEnd"/>
      <w:r>
        <w:rPr>
          <w:b/>
          <w:bCs/>
          <w:lang w:val="en-US" w:eastAsia="zh-CN"/>
        </w:rPr>
        <w:t xml:space="preserve"> of System Information. </w:t>
      </w:r>
    </w:p>
    <w:p w14:paraId="411F53DE" w14:textId="370151A5" w:rsidR="00676730" w:rsidRPr="00676730" w:rsidRDefault="00676730" w:rsidP="00676730">
      <w:pPr>
        <w:pStyle w:val="af2"/>
        <w:numPr>
          <w:ilvl w:val="0"/>
          <w:numId w:val="12"/>
        </w:numPr>
        <w:spacing w:after="0"/>
        <w:ind w:left="0" w:firstLineChars="0" w:firstLine="0"/>
        <w:jc w:val="both"/>
        <w:rPr>
          <w:b/>
          <w:bCs/>
          <w:lang w:val="en-US" w:eastAsia="zh-CN"/>
        </w:rPr>
      </w:pPr>
      <w:r>
        <w:rPr>
          <w:b/>
          <w:bCs/>
          <w:lang w:val="en-US" w:eastAsia="zh-CN"/>
        </w:rPr>
        <w:t>S</w:t>
      </w:r>
      <w:r>
        <w:rPr>
          <w:rFonts w:hint="eastAsia"/>
          <w:b/>
          <w:bCs/>
          <w:lang w:val="en-US" w:eastAsia="zh-CN"/>
        </w:rPr>
        <w:t>en</w:t>
      </w:r>
      <w:r>
        <w:rPr>
          <w:b/>
          <w:bCs/>
          <w:lang w:val="en-US" w:eastAsia="zh-CN"/>
        </w:rPr>
        <w:t xml:space="preserve">d LS to ask SA3 to </w:t>
      </w:r>
      <w:r w:rsidRPr="00BF6826">
        <w:rPr>
          <w:b/>
          <w:bCs/>
          <w:lang w:val="en-US" w:eastAsia="zh-CN"/>
        </w:rPr>
        <w:t>c</w:t>
      </w:r>
      <w:r w:rsidRPr="000D1C77">
        <w:rPr>
          <w:b/>
          <w:bCs/>
          <w:lang w:val="en-US" w:eastAsia="zh-CN"/>
        </w:rPr>
        <w:t xml:space="preserve">onfirm RAN2 assumption on integrity protection for </w:t>
      </w:r>
      <w:r>
        <w:rPr>
          <w:b/>
          <w:bCs/>
          <w:lang w:val="en-US" w:eastAsia="zh-CN"/>
        </w:rPr>
        <w:t>critical S</w:t>
      </w:r>
      <w:r w:rsidRPr="00815462">
        <w:rPr>
          <w:b/>
          <w:bCs/>
          <w:lang w:val="en-US" w:eastAsia="zh-CN"/>
        </w:rPr>
        <w:t xml:space="preserve">ystem </w:t>
      </w:r>
      <w:r>
        <w:rPr>
          <w:b/>
          <w:bCs/>
          <w:lang w:val="en-US" w:eastAsia="zh-CN"/>
        </w:rPr>
        <w:t>I</w:t>
      </w:r>
      <w:r w:rsidRPr="00815462">
        <w:rPr>
          <w:b/>
          <w:bCs/>
          <w:lang w:val="en-US" w:eastAsia="zh-CN"/>
        </w:rPr>
        <w:t>nformation</w:t>
      </w:r>
      <w:r>
        <w:rPr>
          <w:b/>
          <w:bCs/>
          <w:lang w:val="en-US" w:eastAsia="zh-CN"/>
        </w:rPr>
        <w:t>, ask what S</w:t>
      </w:r>
      <w:r w:rsidRPr="008F2B2F">
        <w:rPr>
          <w:b/>
          <w:bCs/>
          <w:lang w:val="en-US" w:eastAsia="zh-CN"/>
        </w:rPr>
        <w:t xml:space="preserve">ystem </w:t>
      </w:r>
      <w:r>
        <w:rPr>
          <w:b/>
          <w:bCs/>
          <w:lang w:val="en-US" w:eastAsia="zh-CN"/>
        </w:rPr>
        <w:t>I</w:t>
      </w:r>
      <w:r w:rsidRPr="008F2B2F">
        <w:rPr>
          <w:b/>
          <w:bCs/>
          <w:lang w:val="en-US" w:eastAsia="zh-CN"/>
        </w:rPr>
        <w:t>nformation</w:t>
      </w:r>
      <w:r w:rsidRPr="00871584">
        <w:rPr>
          <w:b/>
          <w:bCs/>
          <w:lang w:val="en-US" w:eastAsia="zh-CN"/>
        </w:rPr>
        <w:t xml:space="preserve"> </w:t>
      </w:r>
      <w:r>
        <w:rPr>
          <w:b/>
          <w:bCs/>
          <w:lang w:val="en-US" w:eastAsia="zh-CN"/>
        </w:rPr>
        <w:t xml:space="preserve">is critical and </w:t>
      </w:r>
      <w:r w:rsidRPr="00BF6826">
        <w:rPr>
          <w:b/>
          <w:bCs/>
          <w:lang w:val="en-US" w:eastAsia="zh-CN"/>
        </w:rPr>
        <w:t xml:space="preserve">also </w:t>
      </w:r>
      <w:r w:rsidRPr="000D1C77">
        <w:rPr>
          <w:b/>
          <w:bCs/>
          <w:lang w:val="en-US" w:eastAsia="zh-CN"/>
        </w:rPr>
        <w:t xml:space="preserve">whether </w:t>
      </w:r>
      <w:r>
        <w:rPr>
          <w:b/>
          <w:bCs/>
          <w:lang w:val="en-US" w:eastAsia="zh-CN"/>
        </w:rPr>
        <w:t>S</w:t>
      </w:r>
      <w:r w:rsidRPr="00815462">
        <w:rPr>
          <w:b/>
          <w:bCs/>
          <w:lang w:val="en-US" w:eastAsia="zh-CN"/>
        </w:rPr>
        <w:t xml:space="preserve">ystem </w:t>
      </w:r>
      <w:r>
        <w:rPr>
          <w:b/>
          <w:bCs/>
          <w:lang w:val="en-US" w:eastAsia="zh-CN"/>
        </w:rPr>
        <w:t>I</w:t>
      </w:r>
      <w:r w:rsidRPr="00815462">
        <w:rPr>
          <w:b/>
          <w:bCs/>
          <w:lang w:val="en-US" w:eastAsia="zh-CN"/>
        </w:rPr>
        <w:t xml:space="preserve">nformation </w:t>
      </w:r>
      <w:proofErr w:type="spellStart"/>
      <w:r w:rsidRPr="00815462">
        <w:rPr>
          <w:b/>
          <w:bCs/>
          <w:lang w:val="en-US" w:eastAsia="zh-CN"/>
        </w:rPr>
        <w:t>encription</w:t>
      </w:r>
      <w:proofErr w:type="spellEnd"/>
      <w:r w:rsidRPr="00815462">
        <w:rPr>
          <w:b/>
          <w:bCs/>
          <w:lang w:val="en-US" w:eastAsia="zh-CN"/>
        </w:rPr>
        <w:t xml:space="preserve"> is needed</w:t>
      </w:r>
      <w:r>
        <w:rPr>
          <w:b/>
          <w:bCs/>
          <w:lang w:val="en-US" w:eastAsia="zh-CN"/>
        </w:rPr>
        <w:t>.</w:t>
      </w:r>
    </w:p>
    <w:p w14:paraId="4769BD35" w14:textId="77777777" w:rsidR="006E1E39" w:rsidRDefault="006E1E39" w:rsidP="009D2B49">
      <w:pPr>
        <w:widowControl w:val="0"/>
        <w:spacing w:after="0" w:line="240" w:lineRule="auto"/>
        <w:jc w:val="both"/>
        <w:rPr>
          <w:rFonts w:eastAsia="宋体"/>
          <w:b/>
          <w:bCs/>
          <w:i/>
          <w:iCs/>
          <w:color w:val="000000" w:themeColor="text1"/>
          <w:kern w:val="2"/>
          <w:u w:val="single"/>
          <w:lang w:val="en-US" w:eastAsia="zh-CN"/>
        </w:rPr>
      </w:pPr>
    </w:p>
    <w:p w14:paraId="354D7763" w14:textId="39673504" w:rsidR="00446727" w:rsidRPr="009D2B49" w:rsidRDefault="00676730" w:rsidP="009D2B49">
      <w:pPr>
        <w:widowControl w:val="0"/>
        <w:spacing w:after="0" w:line="240" w:lineRule="auto"/>
        <w:jc w:val="both"/>
        <w:rPr>
          <w:rFonts w:eastAsia="宋体"/>
          <w:b/>
          <w:bCs/>
          <w:i/>
          <w:iCs/>
          <w:color w:val="000000" w:themeColor="text1"/>
          <w:kern w:val="2"/>
          <w:u w:val="single"/>
          <w:lang w:val="en-US" w:eastAsia="zh-CN"/>
        </w:rPr>
      </w:pPr>
      <w:r w:rsidRPr="009D2B49">
        <w:rPr>
          <w:rFonts w:eastAsia="宋体"/>
          <w:b/>
          <w:bCs/>
          <w:i/>
          <w:iCs/>
          <w:color w:val="000000" w:themeColor="text1"/>
          <w:kern w:val="2"/>
          <w:u w:val="single"/>
          <w:lang w:val="en-US" w:eastAsia="zh-CN"/>
        </w:rPr>
        <w:t>Paging messages</w:t>
      </w:r>
    </w:p>
    <w:p w14:paraId="1BECD050" w14:textId="20B91D2B" w:rsidR="00676730" w:rsidRPr="00C22E6A" w:rsidRDefault="00676730" w:rsidP="00752242">
      <w:pPr>
        <w:pStyle w:val="af2"/>
        <w:numPr>
          <w:ilvl w:val="0"/>
          <w:numId w:val="12"/>
        </w:numPr>
        <w:spacing w:after="0"/>
        <w:ind w:left="0" w:firstLineChars="0" w:firstLine="0"/>
        <w:jc w:val="both"/>
        <w:rPr>
          <w:b/>
          <w:bCs/>
          <w:lang w:val="en-US" w:eastAsia="zh-CN"/>
        </w:rPr>
      </w:pPr>
      <w:r>
        <w:rPr>
          <w:b/>
          <w:bCs/>
          <w:lang w:val="en-US" w:eastAsia="zh-CN"/>
        </w:rPr>
        <w:t>Similar to System Information, i</w:t>
      </w:r>
      <w:r>
        <w:rPr>
          <w:rFonts w:hint="eastAsia"/>
          <w:b/>
          <w:bCs/>
          <w:lang w:val="en-US" w:eastAsia="zh-CN"/>
        </w:rPr>
        <w:t>n</w:t>
      </w:r>
      <w:r>
        <w:rPr>
          <w:b/>
          <w:bCs/>
          <w:lang w:val="en-US" w:eastAsia="zh-CN"/>
        </w:rPr>
        <w:t>tegrity</w:t>
      </w:r>
      <w:r w:rsidRPr="00C22E6A">
        <w:rPr>
          <w:b/>
          <w:bCs/>
          <w:lang w:val="en-US" w:eastAsia="zh-CN"/>
        </w:rPr>
        <w:t xml:space="preserve"> protection </w:t>
      </w:r>
      <w:r>
        <w:rPr>
          <w:b/>
          <w:bCs/>
          <w:lang w:val="en-US" w:eastAsia="zh-CN"/>
        </w:rPr>
        <w:t xml:space="preserve">should also apply to Paging message, at least for </w:t>
      </w:r>
      <w:r>
        <w:rPr>
          <w:rFonts w:hint="eastAsia"/>
          <w:b/>
          <w:bCs/>
          <w:lang w:val="en-US" w:eastAsia="zh-CN"/>
        </w:rPr>
        <w:t>Paging</w:t>
      </w:r>
      <w:r>
        <w:rPr>
          <w:b/>
          <w:bCs/>
          <w:lang w:val="en-US" w:eastAsia="zh-CN"/>
        </w:rPr>
        <w:t xml:space="preserve"> messages containing sensitive information, e.g., paging cause</w:t>
      </w:r>
      <w:r w:rsidRPr="00C22E6A">
        <w:rPr>
          <w:b/>
          <w:bCs/>
          <w:lang w:val="en-US" w:eastAsia="zh-CN"/>
        </w:rPr>
        <w:t>.</w:t>
      </w:r>
    </w:p>
    <w:p w14:paraId="67004E06" w14:textId="44C27B72" w:rsidR="00676730" w:rsidRPr="00C22E6A" w:rsidRDefault="00676730" w:rsidP="00752242">
      <w:pPr>
        <w:pStyle w:val="af2"/>
        <w:numPr>
          <w:ilvl w:val="0"/>
          <w:numId w:val="12"/>
        </w:numPr>
        <w:spacing w:after="0"/>
        <w:ind w:left="0" w:firstLineChars="0" w:firstLine="0"/>
        <w:jc w:val="both"/>
        <w:rPr>
          <w:b/>
          <w:bCs/>
          <w:lang w:val="en-US" w:eastAsia="zh-CN"/>
        </w:rPr>
      </w:pPr>
      <w:r>
        <w:rPr>
          <w:b/>
          <w:bCs/>
          <w:lang w:val="en-US" w:eastAsia="zh-CN"/>
        </w:rPr>
        <w:t xml:space="preserve">Send LS to SA3 to confirm RAN2 assumption on integrity protection for Paging message, at least for </w:t>
      </w:r>
      <w:r>
        <w:rPr>
          <w:rFonts w:hint="eastAsia"/>
          <w:b/>
          <w:bCs/>
          <w:lang w:val="en-US" w:eastAsia="zh-CN"/>
        </w:rPr>
        <w:t>Paging</w:t>
      </w:r>
      <w:r>
        <w:rPr>
          <w:b/>
          <w:bCs/>
          <w:lang w:val="en-US" w:eastAsia="zh-CN"/>
        </w:rPr>
        <w:t xml:space="preserve"> messages containing sensitive information e.g., paging cause.</w:t>
      </w:r>
    </w:p>
    <w:p w14:paraId="2F9EB3C0" w14:textId="77777777" w:rsidR="006E1E39" w:rsidRDefault="006E1E39" w:rsidP="00676730">
      <w:pPr>
        <w:widowControl w:val="0"/>
        <w:spacing w:after="0" w:line="240" w:lineRule="auto"/>
        <w:jc w:val="both"/>
        <w:rPr>
          <w:rFonts w:eastAsia="宋体"/>
          <w:b/>
          <w:bCs/>
          <w:i/>
          <w:iCs/>
          <w:color w:val="000000" w:themeColor="text1"/>
          <w:kern w:val="2"/>
          <w:u w:val="single"/>
          <w:lang w:val="en-US" w:eastAsia="zh-CN"/>
        </w:rPr>
      </w:pPr>
    </w:p>
    <w:p w14:paraId="02018DB5" w14:textId="48A5E61B" w:rsidR="00676730" w:rsidRPr="009D2B49" w:rsidRDefault="006E1E39" w:rsidP="00676730">
      <w:pPr>
        <w:widowControl w:val="0"/>
        <w:spacing w:after="0" w:line="240" w:lineRule="auto"/>
        <w:jc w:val="both"/>
        <w:rPr>
          <w:rFonts w:eastAsia="宋体"/>
          <w:b/>
          <w:bCs/>
          <w:i/>
          <w:iCs/>
          <w:color w:val="000000" w:themeColor="text1"/>
          <w:kern w:val="2"/>
          <w:u w:val="single"/>
          <w:lang w:val="en-US" w:eastAsia="zh-CN"/>
        </w:rPr>
      </w:pPr>
      <w:proofErr w:type="spellStart"/>
      <w:r w:rsidRPr="009D2B49">
        <w:rPr>
          <w:rFonts w:eastAsia="宋体"/>
          <w:b/>
          <w:bCs/>
          <w:i/>
          <w:iCs/>
          <w:color w:val="000000" w:themeColor="text1"/>
          <w:kern w:val="2"/>
          <w:u w:val="single"/>
          <w:lang w:val="en-US" w:eastAsia="zh-CN"/>
        </w:rPr>
        <w:t>Qauntum</w:t>
      </w:r>
      <w:proofErr w:type="spellEnd"/>
      <w:r>
        <w:rPr>
          <w:rFonts w:eastAsia="宋体"/>
          <w:b/>
          <w:bCs/>
          <w:i/>
          <w:iCs/>
          <w:color w:val="000000" w:themeColor="text1"/>
          <w:kern w:val="2"/>
          <w:u w:val="single"/>
          <w:lang w:val="en-US" w:eastAsia="zh-CN"/>
        </w:rPr>
        <w:t>-</w:t>
      </w:r>
      <w:r w:rsidR="00676730" w:rsidRPr="009D2B49">
        <w:rPr>
          <w:rFonts w:eastAsia="宋体"/>
          <w:b/>
          <w:bCs/>
          <w:i/>
          <w:iCs/>
          <w:color w:val="000000" w:themeColor="text1"/>
          <w:kern w:val="2"/>
          <w:u w:val="single"/>
          <w:lang w:val="en-US" w:eastAsia="zh-CN"/>
        </w:rPr>
        <w:t>safe algorithm</w:t>
      </w:r>
    </w:p>
    <w:p w14:paraId="7D2DDF82" w14:textId="77777777" w:rsidR="00676730" w:rsidRPr="00F70809" w:rsidRDefault="00676730" w:rsidP="00676730">
      <w:pPr>
        <w:pStyle w:val="af2"/>
        <w:numPr>
          <w:ilvl w:val="0"/>
          <w:numId w:val="24"/>
        </w:numPr>
        <w:spacing w:after="0"/>
        <w:ind w:left="0" w:firstLineChars="0" w:firstLine="0"/>
        <w:jc w:val="both"/>
        <w:rPr>
          <w:b/>
          <w:bCs/>
          <w:lang w:val="en-US" w:eastAsia="zh-CN"/>
        </w:rPr>
      </w:pPr>
      <w:r w:rsidRPr="00F70809">
        <w:rPr>
          <w:b/>
          <w:bCs/>
          <w:lang w:val="en-US" w:eastAsia="zh-CN"/>
        </w:rPr>
        <w:t>Quantum-safe algorithms are essential in resisting potential attacks from quantum computing.</w:t>
      </w:r>
    </w:p>
    <w:p w14:paraId="29105BDB" w14:textId="1F79785F" w:rsidR="00676730" w:rsidRDefault="00676730" w:rsidP="00752242">
      <w:pPr>
        <w:pStyle w:val="af2"/>
        <w:numPr>
          <w:ilvl w:val="0"/>
          <w:numId w:val="12"/>
        </w:numPr>
        <w:spacing w:after="0"/>
        <w:ind w:left="0" w:firstLineChars="0" w:firstLine="0"/>
        <w:jc w:val="both"/>
        <w:rPr>
          <w:b/>
          <w:bCs/>
          <w:lang w:val="en-US" w:eastAsia="zh-CN"/>
        </w:rPr>
      </w:pPr>
      <w:r w:rsidRPr="00993AB5">
        <w:rPr>
          <w:b/>
          <w:bCs/>
          <w:lang w:val="en-US" w:eastAsia="zh-CN"/>
        </w:rPr>
        <w:t xml:space="preserve">6G system security design framework </w:t>
      </w:r>
      <w:r>
        <w:rPr>
          <w:b/>
          <w:bCs/>
          <w:lang w:val="en-US" w:eastAsia="zh-CN"/>
        </w:rPr>
        <w:t>will</w:t>
      </w:r>
      <w:r w:rsidRPr="00993AB5">
        <w:rPr>
          <w:b/>
          <w:bCs/>
          <w:lang w:val="en-US" w:eastAsia="zh-CN"/>
        </w:rPr>
        <w:t xml:space="preserve"> </w:t>
      </w:r>
      <w:r>
        <w:rPr>
          <w:b/>
          <w:bCs/>
          <w:lang w:val="en-US" w:eastAsia="zh-CN"/>
        </w:rPr>
        <w:t>support</w:t>
      </w:r>
      <w:r w:rsidRPr="00993AB5">
        <w:rPr>
          <w:b/>
          <w:bCs/>
          <w:lang w:val="en-US" w:eastAsia="zh-CN"/>
        </w:rPr>
        <w:t xml:space="preserve"> quantum-safe algorithms</w:t>
      </w:r>
      <w:r>
        <w:rPr>
          <w:b/>
          <w:bCs/>
          <w:lang w:val="en-US" w:eastAsia="zh-CN"/>
        </w:rPr>
        <w:t xml:space="preserve"> and</w:t>
      </w:r>
      <w:r w:rsidRPr="0076516B">
        <w:rPr>
          <w:b/>
          <w:bCs/>
          <w:lang w:val="en-US" w:eastAsia="zh-CN"/>
        </w:rPr>
        <w:t xml:space="preserve"> RAN2 </w:t>
      </w:r>
      <w:r>
        <w:rPr>
          <w:b/>
          <w:bCs/>
          <w:lang w:val="en-US" w:eastAsia="zh-CN"/>
        </w:rPr>
        <w:t>should</w:t>
      </w:r>
      <w:r w:rsidRPr="0076516B">
        <w:rPr>
          <w:b/>
          <w:bCs/>
          <w:lang w:val="en-US" w:eastAsia="zh-CN"/>
        </w:rPr>
        <w:t xml:space="preserve"> study quantum-safe algorithms impact on RAN protocol</w:t>
      </w:r>
      <w:r>
        <w:rPr>
          <w:b/>
          <w:bCs/>
          <w:lang w:val="en-US" w:eastAsia="zh-CN"/>
        </w:rPr>
        <w:t xml:space="preserve"> as follows:</w:t>
      </w:r>
    </w:p>
    <w:p w14:paraId="73A0B0CE" w14:textId="6F94F85F" w:rsidR="00676730" w:rsidRPr="00676730" w:rsidRDefault="00676730" w:rsidP="00676730">
      <w:pPr>
        <w:pStyle w:val="af2"/>
        <w:numPr>
          <w:ilvl w:val="0"/>
          <w:numId w:val="9"/>
        </w:numPr>
        <w:spacing w:after="0"/>
        <w:ind w:firstLineChars="0"/>
        <w:jc w:val="both"/>
        <w:rPr>
          <w:b/>
          <w:bCs/>
          <w:iCs/>
          <w:lang w:eastAsia="zh-CN"/>
        </w:rPr>
      </w:pPr>
      <w:r w:rsidRPr="00676730">
        <w:rPr>
          <w:b/>
          <w:bCs/>
          <w:iCs/>
          <w:lang w:eastAsia="zh-CN"/>
        </w:rPr>
        <w:t xml:space="preserve">Longer length of MAC-I impact on </w:t>
      </w:r>
      <w:r w:rsidR="00730F4A">
        <w:rPr>
          <w:b/>
          <w:bCs/>
          <w:lang w:val="en-US" w:eastAsia="zh-CN"/>
        </w:rPr>
        <w:t xml:space="preserve">6GR UP design e.g., </w:t>
      </w:r>
      <w:r w:rsidRPr="00676730">
        <w:rPr>
          <w:b/>
          <w:bCs/>
          <w:iCs/>
          <w:lang w:eastAsia="zh-CN"/>
        </w:rPr>
        <w:t>PDCP PDU format</w:t>
      </w:r>
      <w:r w:rsidR="006E1E39">
        <w:rPr>
          <w:b/>
          <w:bCs/>
          <w:iCs/>
          <w:lang w:eastAsia="zh-CN"/>
        </w:rPr>
        <w:t>.</w:t>
      </w:r>
    </w:p>
    <w:p w14:paraId="1142FFCD" w14:textId="04EA1731" w:rsidR="00676730" w:rsidRPr="00676730" w:rsidRDefault="00676730" w:rsidP="00676730">
      <w:pPr>
        <w:pStyle w:val="af2"/>
        <w:numPr>
          <w:ilvl w:val="0"/>
          <w:numId w:val="9"/>
        </w:numPr>
        <w:spacing w:after="0"/>
        <w:ind w:firstLineChars="0"/>
        <w:jc w:val="both"/>
        <w:rPr>
          <w:b/>
          <w:bCs/>
          <w:iCs/>
          <w:lang w:eastAsia="zh-CN"/>
        </w:rPr>
      </w:pPr>
      <w:r w:rsidRPr="00676730">
        <w:rPr>
          <w:b/>
          <w:bCs/>
          <w:iCs/>
          <w:lang w:eastAsia="zh-CN"/>
        </w:rPr>
        <w:t xml:space="preserve">Longer length of </w:t>
      </w:r>
      <w:proofErr w:type="spellStart"/>
      <w:r w:rsidRPr="00676730">
        <w:rPr>
          <w:b/>
          <w:bCs/>
          <w:iCs/>
          <w:lang w:eastAsia="zh-CN"/>
        </w:rPr>
        <w:t>shortMAC</w:t>
      </w:r>
      <w:proofErr w:type="spellEnd"/>
      <w:r w:rsidRPr="00676730">
        <w:rPr>
          <w:b/>
          <w:bCs/>
          <w:iCs/>
          <w:lang w:eastAsia="zh-CN"/>
        </w:rPr>
        <w:t>-I/</w:t>
      </w:r>
      <w:proofErr w:type="spellStart"/>
      <w:r w:rsidRPr="00676730">
        <w:rPr>
          <w:b/>
          <w:bCs/>
          <w:iCs/>
          <w:lang w:eastAsia="zh-CN"/>
        </w:rPr>
        <w:t>resumeMAC</w:t>
      </w:r>
      <w:proofErr w:type="spellEnd"/>
      <w:r w:rsidRPr="00676730">
        <w:rPr>
          <w:b/>
          <w:bCs/>
          <w:iCs/>
          <w:lang w:eastAsia="zh-CN"/>
        </w:rPr>
        <w:t>-I impact on required CCCH size</w:t>
      </w:r>
      <w:r w:rsidR="00F312F5">
        <w:rPr>
          <w:b/>
          <w:bCs/>
          <w:iCs/>
          <w:lang w:eastAsia="zh-CN"/>
        </w:rPr>
        <w:t xml:space="preserve"> </w:t>
      </w:r>
      <w:r w:rsidR="00F312F5">
        <w:rPr>
          <w:b/>
          <w:bCs/>
          <w:lang w:val="en-US" w:eastAsia="zh-CN"/>
        </w:rPr>
        <w:t>in MSG3</w:t>
      </w:r>
      <w:r w:rsidRPr="00676730">
        <w:rPr>
          <w:b/>
          <w:bCs/>
          <w:iCs/>
          <w:lang w:eastAsia="zh-CN"/>
        </w:rPr>
        <w:t>.</w:t>
      </w:r>
    </w:p>
    <w:p w14:paraId="492CFBC7" w14:textId="77777777" w:rsidR="00A472FF" w:rsidRPr="00FF3B14" w:rsidRDefault="00A472FF" w:rsidP="006A081C">
      <w:pPr>
        <w:keepNext/>
        <w:keepLines/>
        <w:numPr>
          <w:ilvl w:val="0"/>
          <w:numId w:val="1"/>
        </w:numPr>
        <w:pBdr>
          <w:top w:val="single" w:sz="12" w:space="3" w:color="auto"/>
        </w:pBdr>
        <w:overflowPunct w:val="0"/>
        <w:autoSpaceDE w:val="0"/>
        <w:autoSpaceDN w:val="0"/>
        <w:adjustRightInd w:val="0"/>
        <w:spacing w:before="240" w:line="240" w:lineRule="auto"/>
        <w:textAlignment w:val="baseline"/>
        <w:outlineLvl w:val="0"/>
        <w:rPr>
          <w:rFonts w:eastAsia="宋体"/>
          <w:sz w:val="36"/>
          <w:lang w:eastAsia="en-GB"/>
        </w:rPr>
      </w:pPr>
      <w:r w:rsidRPr="00FF3B14">
        <w:rPr>
          <w:rFonts w:eastAsia="宋体"/>
          <w:sz w:val="36"/>
          <w:lang w:eastAsia="en-GB"/>
        </w:rPr>
        <w:t>Reference</w:t>
      </w:r>
    </w:p>
    <w:p w14:paraId="093620D5" w14:textId="501F50F2" w:rsidR="008836B9" w:rsidRPr="00FF3B14" w:rsidRDefault="005A1DD0" w:rsidP="006A081C">
      <w:pPr>
        <w:widowControl w:val="0"/>
        <w:numPr>
          <w:ilvl w:val="0"/>
          <w:numId w:val="3"/>
        </w:numPr>
        <w:spacing w:before="120" w:after="120" w:line="269" w:lineRule="auto"/>
        <w:jc w:val="both"/>
        <w:rPr>
          <w:rFonts w:eastAsia="等线"/>
          <w:lang w:val="en-US" w:eastAsia="zh-CN"/>
        </w:rPr>
      </w:pPr>
      <w:bookmarkStart w:id="5" w:name="_Ref209682241"/>
      <w:r w:rsidRPr="003C1164">
        <w:rPr>
          <w:color w:val="000000"/>
        </w:rPr>
        <w:t>RP-252912</w:t>
      </w:r>
      <w:r w:rsidRPr="003C1164">
        <w:rPr>
          <w:color w:val="000000"/>
        </w:rPr>
        <w:tab/>
        <w:t>Revised SID: Study on 6G Radio</w:t>
      </w:r>
      <w:r>
        <w:rPr>
          <w:color w:val="000000"/>
        </w:rPr>
        <w:t>.</w:t>
      </w:r>
      <w:bookmarkStart w:id="6" w:name="_Hlk101376880"/>
      <w:bookmarkEnd w:id="5"/>
      <w:r w:rsidR="00570F81" w:rsidRPr="00FF3B14">
        <w:rPr>
          <w:rFonts w:eastAsia="等线"/>
          <w:lang w:val="en-US" w:eastAsia="zh-CN"/>
        </w:rPr>
        <w:t xml:space="preserve">           </w:t>
      </w:r>
    </w:p>
    <w:bookmarkEnd w:id="6"/>
    <w:p w14:paraId="7D6F0C29" w14:textId="3039EDB3" w:rsidR="00271AA5" w:rsidRDefault="00553F42" w:rsidP="006A081C">
      <w:pPr>
        <w:widowControl w:val="0"/>
        <w:numPr>
          <w:ilvl w:val="0"/>
          <w:numId w:val="3"/>
        </w:numPr>
        <w:spacing w:before="120" w:after="120" w:line="269" w:lineRule="auto"/>
        <w:jc w:val="both"/>
        <w:rPr>
          <w:rFonts w:eastAsia="等线"/>
          <w:lang w:val="en-US" w:eastAsia="zh-CN"/>
        </w:rPr>
      </w:pPr>
      <w:r w:rsidRPr="00553F42">
        <w:rPr>
          <w:rFonts w:eastAsia="等线"/>
          <w:lang w:val="en-US" w:eastAsia="zh-CN"/>
        </w:rPr>
        <w:t>R2_131bis_ChairNotes_25-10-17_17-00_final</w:t>
      </w:r>
    </w:p>
    <w:p w14:paraId="3960C93D" w14:textId="3530A871" w:rsidR="00377436" w:rsidRDefault="00377436" w:rsidP="006A081C">
      <w:pPr>
        <w:widowControl w:val="0"/>
        <w:numPr>
          <w:ilvl w:val="0"/>
          <w:numId w:val="3"/>
        </w:numPr>
        <w:spacing w:before="120" w:after="120" w:line="269" w:lineRule="auto"/>
        <w:jc w:val="both"/>
        <w:rPr>
          <w:rFonts w:eastAsia="等线"/>
          <w:lang w:val="en-US" w:eastAsia="zh-CN"/>
        </w:rPr>
      </w:pPr>
      <w:r w:rsidRPr="000A1F93">
        <w:rPr>
          <w:rFonts w:eastAsia="等线"/>
          <w:lang w:val="en-US" w:eastAsia="zh-CN"/>
        </w:rPr>
        <w:t>R2-2208985</w:t>
      </w:r>
      <w:r w:rsidR="000A1F93" w:rsidRPr="000A1F93">
        <w:rPr>
          <w:rFonts w:eastAsia="等线"/>
          <w:lang w:val="en-US" w:eastAsia="zh-CN"/>
        </w:rPr>
        <w:t>_</w:t>
      </w:r>
      <w:r w:rsidRPr="000A1F93">
        <w:rPr>
          <w:rFonts w:eastAsia="等线"/>
          <w:lang w:val="en-US" w:eastAsia="zh-CN"/>
        </w:rPr>
        <w:t>Reply LS on authenticity and replay protection of system information</w:t>
      </w:r>
    </w:p>
    <w:p w14:paraId="26BADA42" w14:textId="45EB62C6" w:rsidR="007558D6" w:rsidRPr="004A3BB8" w:rsidRDefault="007558D6" w:rsidP="004A3BB8">
      <w:pPr>
        <w:widowControl w:val="0"/>
        <w:numPr>
          <w:ilvl w:val="0"/>
          <w:numId w:val="3"/>
        </w:numPr>
        <w:spacing w:before="120" w:after="120" w:line="269" w:lineRule="auto"/>
        <w:jc w:val="both"/>
        <w:rPr>
          <w:rFonts w:eastAsia="等线"/>
          <w:lang w:val="en-US" w:eastAsia="zh-CN"/>
        </w:rPr>
      </w:pPr>
      <w:r w:rsidRPr="007558D6">
        <w:rPr>
          <w:rFonts w:eastAsia="等线"/>
          <w:lang w:val="en-US" w:eastAsia="zh-CN"/>
        </w:rPr>
        <w:t xml:space="preserve">3GPP </w:t>
      </w:r>
      <w:bookmarkStart w:id="7" w:name="specType1"/>
      <w:r w:rsidRPr="007558D6">
        <w:rPr>
          <w:rFonts w:eastAsia="等线"/>
          <w:lang w:val="en-US" w:eastAsia="zh-CN"/>
        </w:rPr>
        <w:t>TR</w:t>
      </w:r>
      <w:bookmarkEnd w:id="7"/>
      <w:r w:rsidRPr="007558D6">
        <w:rPr>
          <w:rFonts w:eastAsia="等线"/>
          <w:lang w:val="en-US" w:eastAsia="zh-CN"/>
        </w:rPr>
        <w:t xml:space="preserve"> </w:t>
      </w:r>
      <w:bookmarkStart w:id="8" w:name="specNumber"/>
      <w:r w:rsidRPr="007558D6">
        <w:rPr>
          <w:rFonts w:eastAsia="等线"/>
          <w:lang w:val="en-US" w:eastAsia="zh-CN"/>
        </w:rPr>
        <w:t>22.8</w:t>
      </w:r>
      <w:bookmarkEnd w:id="8"/>
      <w:r w:rsidRPr="007558D6">
        <w:rPr>
          <w:rFonts w:eastAsia="等线" w:hint="eastAsia"/>
          <w:lang w:val="en-US" w:eastAsia="zh-CN"/>
        </w:rPr>
        <w:t>70</w:t>
      </w:r>
      <w:r w:rsidR="004A3BB8">
        <w:rPr>
          <w:rFonts w:eastAsia="等线"/>
          <w:lang w:val="en-US" w:eastAsia="zh-CN"/>
        </w:rPr>
        <w:tab/>
      </w:r>
      <w:r w:rsidR="004A3BB8" w:rsidRPr="004A3BB8">
        <w:rPr>
          <w:rFonts w:eastAsia="等线"/>
          <w:lang w:val="en-US" w:eastAsia="zh-CN"/>
        </w:rPr>
        <w:t>Study on 6G Use Cases and Service Requirements;</w:t>
      </w:r>
      <w:r w:rsidR="004A3BB8">
        <w:rPr>
          <w:rFonts w:eastAsia="等线" w:hint="eastAsia"/>
          <w:lang w:val="en-US" w:eastAsia="zh-CN"/>
        </w:rPr>
        <w:t xml:space="preserve"> </w:t>
      </w:r>
      <w:r w:rsidR="004A3BB8" w:rsidRPr="004A3BB8">
        <w:rPr>
          <w:rFonts w:eastAsia="等线"/>
          <w:lang w:val="en-US" w:eastAsia="zh-CN"/>
        </w:rPr>
        <w:t>Stage 1</w:t>
      </w:r>
      <w:r w:rsidR="004A3BB8">
        <w:rPr>
          <w:rFonts w:eastAsia="等线" w:hint="eastAsia"/>
          <w:lang w:val="en-US" w:eastAsia="zh-CN"/>
        </w:rPr>
        <w:t xml:space="preserve"> </w:t>
      </w:r>
      <w:r w:rsidR="004A3BB8" w:rsidRPr="004A3BB8">
        <w:rPr>
          <w:rFonts w:eastAsia="等线"/>
          <w:lang w:val="en-US" w:eastAsia="zh-CN"/>
        </w:rPr>
        <w:t>(Release 20)</w:t>
      </w:r>
    </w:p>
    <w:p w14:paraId="35428959" w14:textId="37DF5D6F" w:rsidR="004A3BB8" w:rsidRDefault="004A3BB8" w:rsidP="004A3BB8">
      <w:pPr>
        <w:widowControl w:val="0"/>
        <w:numPr>
          <w:ilvl w:val="0"/>
          <w:numId w:val="3"/>
        </w:numPr>
        <w:spacing w:before="120" w:after="120" w:line="269" w:lineRule="auto"/>
        <w:jc w:val="both"/>
        <w:rPr>
          <w:rFonts w:eastAsia="等线"/>
          <w:lang w:val="en-US" w:eastAsia="zh-CN"/>
        </w:rPr>
      </w:pPr>
      <w:r>
        <w:rPr>
          <w:rFonts w:eastAsia="等线" w:hint="eastAsia"/>
          <w:lang w:val="en-US" w:eastAsia="zh-CN"/>
        </w:rPr>
        <w:t xml:space="preserve"> </w:t>
      </w:r>
      <w:r w:rsidRPr="007558D6">
        <w:rPr>
          <w:rFonts w:eastAsia="等线"/>
          <w:lang w:val="en-US" w:eastAsia="zh-CN"/>
        </w:rPr>
        <w:t xml:space="preserve">3GPP TR </w:t>
      </w:r>
      <w:r w:rsidRPr="004A3BB8">
        <w:rPr>
          <w:rFonts w:eastAsia="等线"/>
          <w:lang w:val="en-US" w:eastAsia="zh-CN"/>
        </w:rPr>
        <w:t>33.703</w:t>
      </w:r>
      <w:r>
        <w:rPr>
          <w:rFonts w:eastAsia="等线"/>
          <w:lang w:val="en-US" w:eastAsia="zh-CN"/>
        </w:rPr>
        <w:tab/>
      </w:r>
      <w:r w:rsidRPr="004A3BB8">
        <w:rPr>
          <w:rFonts w:eastAsia="等线"/>
          <w:lang w:val="en-US" w:eastAsia="zh-CN"/>
        </w:rPr>
        <w:t>Study on Transitioning to Post Quantum Cryptography (PQC) in 3GPP</w:t>
      </w:r>
      <w:r>
        <w:rPr>
          <w:rFonts w:eastAsia="等线" w:hint="eastAsia"/>
          <w:lang w:val="en-US" w:eastAsia="zh-CN"/>
        </w:rPr>
        <w:t xml:space="preserve"> </w:t>
      </w:r>
      <w:r w:rsidRPr="004A3BB8">
        <w:rPr>
          <w:rFonts w:eastAsia="等线"/>
          <w:lang w:val="en-US" w:eastAsia="zh-CN"/>
        </w:rPr>
        <w:t>(Release 20)</w:t>
      </w:r>
    </w:p>
    <w:p w14:paraId="4A1ED295" w14:textId="6F139C86" w:rsidR="004A3BB8" w:rsidRPr="004A3BB8" w:rsidRDefault="004A3BB8" w:rsidP="004A3BB8">
      <w:pPr>
        <w:widowControl w:val="0"/>
        <w:numPr>
          <w:ilvl w:val="0"/>
          <w:numId w:val="3"/>
        </w:numPr>
        <w:spacing w:before="120" w:after="120" w:line="269" w:lineRule="auto"/>
        <w:jc w:val="both"/>
        <w:rPr>
          <w:rFonts w:eastAsia="等线"/>
          <w:lang w:val="en-US" w:eastAsia="zh-CN"/>
        </w:rPr>
      </w:pPr>
      <w:r w:rsidRPr="007558D6">
        <w:rPr>
          <w:rFonts w:eastAsia="等线"/>
          <w:lang w:val="en-US" w:eastAsia="zh-CN"/>
        </w:rPr>
        <w:t xml:space="preserve">3GPP TR </w:t>
      </w:r>
      <w:r w:rsidRPr="004A3BB8">
        <w:rPr>
          <w:rFonts w:eastAsia="等线"/>
          <w:lang w:val="en-US" w:eastAsia="zh-CN"/>
        </w:rPr>
        <w:t>33.771</w:t>
      </w:r>
      <w:r>
        <w:rPr>
          <w:rFonts w:eastAsia="等线"/>
          <w:lang w:val="en-US" w:eastAsia="zh-CN"/>
        </w:rPr>
        <w:tab/>
      </w:r>
      <w:r w:rsidRPr="004A3BB8">
        <w:rPr>
          <w:rFonts w:eastAsia="等线"/>
          <w:lang w:val="en-US" w:eastAsia="zh-CN"/>
        </w:rPr>
        <w:t>Study on supporting AEAD algorithms</w:t>
      </w:r>
      <w:r>
        <w:rPr>
          <w:rFonts w:eastAsia="等线" w:hint="eastAsia"/>
          <w:lang w:val="en-US" w:eastAsia="zh-CN"/>
        </w:rPr>
        <w:t xml:space="preserve"> </w:t>
      </w:r>
      <w:r w:rsidRPr="004A3BB8">
        <w:rPr>
          <w:rFonts w:eastAsia="等线"/>
          <w:lang w:val="en-US" w:eastAsia="zh-CN"/>
        </w:rPr>
        <w:t>(Release 20)</w:t>
      </w:r>
      <w:r w:rsidRPr="004A3BB8">
        <w:rPr>
          <w:rFonts w:eastAsia="等线"/>
          <w:lang w:val="en-US" w:eastAsia="zh-CN"/>
        </w:rPr>
        <w:tab/>
      </w:r>
    </w:p>
    <w:p w14:paraId="09E3A3F7" w14:textId="032CE6F4" w:rsidR="007558D6" w:rsidRPr="00553F42" w:rsidRDefault="007558D6" w:rsidP="003034F2">
      <w:pPr>
        <w:widowControl w:val="0"/>
        <w:spacing w:before="120" w:after="120" w:line="269" w:lineRule="auto"/>
        <w:ind w:left="420"/>
        <w:jc w:val="both"/>
        <w:rPr>
          <w:rFonts w:eastAsia="等线"/>
          <w:lang w:val="en-US" w:eastAsia="zh-CN"/>
        </w:rPr>
      </w:pPr>
    </w:p>
    <w:sectPr w:rsidR="007558D6" w:rsidRPr="00553F42" w:rsidSect="002C7AD5">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A443C" w14:textId="77777777" w:rsidR="004B7B16" w:rsidRDefault="004B7B16">
      <w:pPr>
        <w:spacing w:after="0" w:line="240" w:lineRule="auto"/>
      </w:pPr>
      <w:r>
        <w:separator/>
      </w:r>
    </w:p>
  </w:endnote>
  <w:endnote w:type="continuationSeparator" w:id="0">
    <w:p w14:paraId="4DFD7348" w14:textId="77777777" w:rsidR="004B7B16" w:rsidRDefault="004B7B16">
      <w:pPr>
        <w:spacing w:after="0" w:line="240" w:lineRule="auto"/>
      </w:pPr>
      <w:r>
        <w:continuationSeparator/>
      </w:r>
    </w:p>
  </w:endnote>
  <w:endnote w:type="continuationNotice" w:id="1">
    <w:p w14:paraId="1CE9FE6A" w14:textId="77777777" w:rsidR="004B7B16" w:rsidRDefault="004B7B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C8367" w14:textId="77777777" w:rsidR="004B7B16" w:rsidRDefault="004B7B16">
      <w:pPr>
        <w:spacing w:after="0" w:line="240" w:lineRule="auto"/>
      </w:pPr>
      <w:r>
        <w:separator/>
      </w:r>
    </w:p>
  </w:footnote>
  <w:footnote w:type="continuationSeparator" w:id="0">
    <w:p w14:paraId="3D769310" w14:textId="77777777" w:rsidR="004B7B16" w:rsidRDefault="004B7B16">
      <w:pPr>
        <w:spacing w:after="0" w:line="240" w:lineRule="auto"/>
      </w:pPr>
      <w:r>
        <w:continuationSeparator/>
      </w:r>
    </w:p>
  </w:footnote>
  <w:footnote w:type="continuationNotice" w:id="1">
    <w:p w14:paraId="2BBE70F2" w14:textId="77777777" w:rsidR="004B7B16" w:rsidRDefault="004B7B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050C55" w:rsidRDefault="00050C5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518B"/>
    <w:multiLevelType w:val="hybridMultilevel"/>
    <w:tmpl w:val="042690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735A9"/>
    <w:multiLevelType w:val="multilevel"/>
    <w:tmpl w:val="986E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044E91"/>
    <w:multiLevelType w:val="multilevel"/>
    <w:tmpl w:val="8744C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3D0F54"/>
    <w:multiLevelType w:val="hybridMultilevel"/>
    <w:tmpl w:val="87928D00"/>
    <w:lvl w:ilvl="0" w:tplc="C6369E8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539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217677"/>
    <w:multiLevelType w:val="multilevel"/>
    <w:tmpl w:val="F16EC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CD71883"/>
    <w:multiLevelType w:val="hybridMultilevel"/>
    <w:tmpl w:val="187EE1EA"/>
    <w:lvl w:ilvl="0" w:tplc="2DBA8A54">
      <w:start w:val="1"/>
      <w:numFmt w:val="decimal"/>
      <w:pStyle w:val="proposal"/>
      <w:lvlText w:val="Proposal %1:"/>
      <w:lvlJc w:val="left"/>
      <w:pPr>
        <w:ind w:left="420" w:hanging="420"/>
      </w:pPr>
      <w:rPr>
        <w:rFonts w:hint="eastAsia"/>
        <w:b/>
        <w:bCs/>
        <w:lang w:val="en-GB"/>
      </w:rPr>
    </w:lvl>
    <w:lvl w:ilvl="1" w:tplc="14485B9C">
      <w:start w:val="1"/>
      <w:numFmt w:val="bullet"/>
      <w:lvlText w:val="-"/>
      <w:lvlJc w:val="left"/>
      <w:pPr>
        <w:ind w:left="130" w:hanging="420"/>
      </w:pPr>
      <w:rPr>
        <w:rFonts w:ascii="Times New Roman" w:eastAsia="宋体"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8" w15:restartNumberingAfterBreak="0">
    <w:nsid w:val="200A4895"/>
    <w:multiLevelType w:val="multilevel"/>
    <w:tmpl w:val="8ED858AE"/>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66066E1"/>
    <w:multiLevelType w:val="hybridMultilevel"/>
    <w:tmpl w:val="15C0B7D4"/>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FD786D"/>
    <w:multiLevelType w:val="hybridMultilevel"/>
    <w:tmpl w:val="C7BABA54"/>
    <w:lvl w:ilvl="0" w:tplc="4192E83E">
      <w:start w:val="1"/>
      <w:numFmt w:val="decimal"/>
      <w:lvlText w:val="Proposal %1:"/>
      <w:lvlJc w:val="left"/>
      <w:pPr>
        <w:ind w:left="420"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D11C92"/>
    <w:multiLevelType w:val="hybridMultilevel"/>
    <w:tmpl w:val="7D5CA6B8"/>
    <w:lvl w:ilvl="0" w:tplc="14485B9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DA4595"/>
    <w:multiLevelType w:val="hybridMultilevel"/>
    <w:tmpl w:val="57C6A472"/>
    <w:lvl w:ilvl="0" w:tplc="8554555E">
      <w:start w:val="150"/>
      <w:numFmt w:val="bullet"/>
      <w:lvlText w:val="-"/>
      <w:lvlJc w:val="left"/>
      <w:pPr>
        <w:ind w:left="420" w:hanging="420"/>
      </w:pPr>
      <w:rPr>
        <w:rFonts w:ascii="Times" w:eastAsia="Batang" w:hAnsi="Times" w:cs="Time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FDA5109"/>
    <w:multiLevelType w:val="hybridMultilevel"/>
    <w:tmpl w:val="C7BABA54"/>
    <w:lvl w:ilvl="0" w:tplc="4192E83E">
      <w:start w:val="1"/>
      <w:numFmt w:val="decimal"/>
      <w:lvlText w:val="Proposal %1:"/>
      <w:lvlJc w:val="left"/>
      <w:pPr>
        <w:ind w:left="420"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8646EFF"/>
    <w:multiLevelType w:val="hybridMultilevel"/>
    <w:tmpl w:val="73F4D6BA"/>
    <w:lvl w:ilvl="0" w:tplc="47166948">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D21538"/>
    <w:multiLevelType w:val="hybridMultilevel"/>
    <w:tmpl w:val="66541530"/>
    <w:lvl w:ilvl="0" w:tplc="7EC4CD9E">
      <w:start w:val="1"/>
      <w:numFmt w:val="decimal"/>
      <w:lvlText w:val="Observation %1:"/>
      <w:lvlJc w:val="left"/>
      <w:pPr>
        <w:ind w:left="4673"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52D56D9E"/>
    <w:multiLevelType w:val="hybridMultilevel"/>
    <w:tmpl w:val="66541530"/>
    <w:lvl w:ilvl="0" w:tplc="FFFFFFFF">
      <w:start w:val="1"/>
      <w:numFmt w:val="decimal"/>
      <w:lvlText w:val="Observation %1:"/>
      <w:lvlJc w:val="left"/>
      <w:pPr>
        <w:ind w:left="4673"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58167C3E"/>
    <w:multiLevelType w:val="multilevel"/>
    <w:tmpl w:val="55E0F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4F133C3"/>
    <w:multiLevelType w:val="multilevel"/>
    <w:tmpl w:val="FD425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A11BB9"/>
    <w:multiLevelType w:val="multilevel"/>
    <w:tmpl w:val="7528DD3A"/>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F16396A"/>
    <w:multiLevelType w:val="hybridMultilevel"/>
    <w:tmpl w:val="A8DA2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4"/>
  </w:num>
  <w:num w:numId="3">
    <w:abstractNumId w:val="6"/>
  </w:num>
  <w:num w:numId="4">
    <w:abstractNumId w:val="18"/>
  </w:num>
  <w:num w:numId="5">
    <w:abstractNumId w:val="14"/>
  </w:num>
  <w:num w:numId="6">
    <w:abstractNumId w:val="7"/>
  </w:num>
  <w:num w:numId="7">
    <w:abstractNumId w:val="10"/>
  </w:num>
  <w:num w:numId="8">
    <w:abstractNumId w:val="20"/>
  </w:num>
  <w:num w:numId="9">
    <w:abstractNumId w:val="3"/>
  </w:num>
  <w:num w:numId="10">
    <w:abstractNumId w:val="12"/>
  </w:num>
  <w:num w:numId="11">
    <w:abstractNumId w:val="15"/>
  </w:num>
  <w:num w:numId="12">
    <w:abstractNumId w:val="13"/>
  </w:num>
  <w:num w:numId="13">
    <w:abstractNumId w:val="22"/>
  </w:num>
  <w:num w:numId="14">
    <w:abstractNumId w:val="0"/>
  </w:num>
  <w:num w:numId="15">
    <w:abstractNumId w:val="23"/>
  </w:num>
  <w:num w:numId="16">
    <w:abstractNumId w:val="8"/>
  </w:num>
  <w:num w:numId="17">
    <w:abstractNumId w:val="19"/>
  </w:num>
  <w:num w:numId="18">
    <w:abstractNumId w:val="2"/>
  </w:num>
  <w:num w:numId="19">
    <w:abstractNumId w:val="17"/>
  </w:num>
  <w:num w:numId="20">
    <w:abstractNumId w:val="5"/>
  </w:num>
  <w:num w:numId="21">
    <w:abstractNumId w:val="1"/>
  </w:num>
  <w:num w:numId="22">
    <w:abstractNumId w:val="9"/>
  </w:num>
  <w:num w:numId="23">
    <w:abstractNumId w:val="11"/>
  </w:num>
  <w:num w:numId="2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wMDc3NjIzNjM2MTdU0lEKTi0uzszPAykwsqgFAPSaQjstAAAA"/>
  </w:docVars>
  <w:rsids>
    <w:rsidRoot w:val="00172A27"/>
    <w:rsid w:val="0000118C"/>
    <w:rsid w:val="00001390"/>
    <w:rsid w:val="00001BAA"/>
    <w:rsid w:val="000029E0"/>
    <w:rsid w:val="00004243"/>
    <w:rsid w:val="00006ADC"/>
    <w:rsid w:val="0001087B"/>
    <w:rsid w:val="00010E0D"/>
    <w:rsid w:val="00010F58"/>
    <w:rsid w:val="000120FD"/>
    <w:rsid w:val="0001298D"/>
    <w:rsid w:val="00013E4E"/>
    <w:rsid w:val="000144DE"/>
    <w:rsid w:val="00016154"/>
    <w:rsid w:val="000161C1"/>
    <w:rsid w:val="00016F76"/>
    <w:rsid w:val="00020C7E"/>
    <w:rsid w:val="00021019"/>
    <w:rsid w:val="00021BA0"/>
    <w:rsid w:val="00022E4A"/>
    <w:rsid w:val="00024E6C"/>
    <w:rsid w:val="00027F15"/>
    <w:rsid w:val="00030FE9"/>
    <w:rsid w:val="00032ABE"/>
    <w:rsid w:val="00032C6C"/>
    <w:rsid w:val="00032E83"/>
    <w:rsid w:val="0003429B"/>
    <w:rsid w:val="00034B0A"/>
    <w:rsid w:val="00035954"/>
    <w:rsid w:val="00035FDD"/>
    <w:rsid w:val="00036159"/>
    <w:rsid w:val="0004096C"/>
    <w:rsid w:val="00040B10"/>
    <w:rsid w:val="00041886"/>
    <w:rsid w:val="000418E4"/>
    <w:rsid w:val="000427AA"/>
    <w:rsid w:val="00042F69"/>
    <w:rsid w:val="0004319D"/>
    <w:rsid w:val="000439F6"/>
    <w:rsid w:val="00043F3D"/>
    <w:rsid w:val="000449C3"/>
    <w:rsid w:val="00045E44"/>
    <w:rsid w:val="000462AB"/>
    <w:rsid w:val="00050996"/>
    <w:rsid w:val="00050C55"/>
    <w:rsid w:val="00050E02"/>
    <w:rsid w:val="00052295"/>
    <w:rsid w:val="00053FF9"/>
    <w:rsid w:val="00054F4D"/>
    <w:rsid w:val="00056B79"/>
    <w:rsid w:val="0006004A"/>
    <w:rsid w:val="00062F87"/>
    <w:rsid w:val="00064151"/>
    <w:rsid w:val="000641CC"/>
    <w:rsid w:val="00065E80"/>
    <w:rsid w:val="000668F3"/>
    <w:rsid w:val="00066ED4"/>
    <w:rsid w:val="00067148"/>
    <w:rsid w:val="00067AD4"/>
    <w:rsid w:val="0007681F"/>
    <w:rsid w:val="00076CFC"/>
    <w:rsid w:val="00076D87"/>
    <w:rsid w:val="00077834"/>
    <w:rsid w:val="00080086"/>
    <w:rsid w:val="0008126D"/>
    <w:rsid w:val="000812BA"/>
    <w:rsid w:val="000814D6"/>
    <w:rsid w:val="00083460"/>
    <w:rsid w:val="00084C85"/>
    <w:rsid w:val="0008645F"/>
    <w:rsid w:val="00087EFE"/>
    <w:rsid w:val="00090F79"/>
    <w:rsid w:val="000923EA"/>
    <w:rsid w:val="00092AD0"/>
    <w:rsid w:val="00092E27"/>
    <w:rsid w:val="00093134"/>
    <w:rsid w:val="00093E74"/>
    <w:rsid w:val="0009464D"/>
    <w:rsid w:val="00094767"/>
    <w:rsid w:val="00094D05"/>
    <w:rsid w:val="000953BD"/>
    <w:rsid w:val="000966D6"/>
    <w:rsid w:val="00096A7C"/>
    <w:rsid w:val="000A0E8B"/>
    <w:rsid w:val="000A1F93"/>
    <w:rsid w:val="000A32B7"/>
    <w:rsid w:val="000A3FBD"/>
    <w:rsid w:val="000A4DAA"/>
    <w:rsid w:val="000A57C0"/>
    <w:rsid w:val="000A5B2B"/>
    <w:rsid w:val="000A6394"/>
    <w:rsid w:val="000A77CD"/>
    <w:rsid w:val="000A7E34"/>
    <w:rsid w:val="000B01DC"/>
    <w:rsid w:val="000B03E6"/>
    <w:rsid w:val="000B05FB"/>
    <w:rsid w:val="000B294A"/>
    <w:rsid w:val="000B32A4"/>
    <w:rsid w:val="000B5783"/>
    <w:rsid w:val="000B68B3"/>
    <w:rsid w:val="000B7031"/>
    <w:rsid w:val="000B7FED"/>
    <w:rsid w:val="000C0124"/>
    <w:rsid w:val="000C038A"/>
    <w:rsid w:val="000C0917"/>
    <w:rsid w:val="000C0A70"/>
    <w:rsid w:val="000C12DF"/>
    <w:rsid w:val="000C13F9"/>
    <w:rsid w:val="000C17A4"/>
    <w:rsid w:val="000C3CFC"/>
    <w:rsid w:val="000C45E0"/>
    <w:rsid w:val="000C47B4"/>
    <w:rsid w:val="000C5620"/>
    <w:rsid w:val="000C6186"/>
    <w:rsid w:val="000C6598"/>
    <w:rsid w:val="000C6EDD"/>
    <w:rsid w:val="000C762F"/>
    <w:rsid w:val="000D14AE"/>
    <w:rsid w:val="000D1660"/>
    <w:rsid w:val="000D1C77"/>
    <w:rsid w:val="000D348D"/>
    <w:rsid w:val="000D34B1"/>
    <w:rsid w:val="000D40F8"/>
    <w:rsid w:val="000D4734"/>
    <w:rsid w:val="000D5E74"/>
    <w:rsid w:val="000D67CB"/>
    <w:rsid w:val="000D7185"/>
    <w:rsid w:val="000E00EF"/>
    <w:rsid w:val="000E0483"/>
    <w:rsid w:val="000E0D95"/>
    <w:rsid w:val="000E0F2A"/>
    <w:rsid w:val="000E12FC"/>
    <w:rsid w:val="000E1DB8"/>
    <w:rsid w:val="000E3346"/>
    <w:rsid w:val="000E3422"/>
    <w:rsid w:val="000E450E"/>
    <w:rsid w:val="000E6A03"/>
    <w:rsid w:val="000E71DE"/>
    <w:rsid w:val="000F132A"/>
    <w:rsid w:val="000F1774"/>
    <w:rsid w:val="000F231B"/>
    <w:rsid w:val="000F241A"/>
    <w:rsid w:val="000F3848"/>
    <w:rsid w:val="000F4044"/>
    <w:rsid w:val="000F495B"/>
    <w:rsid w:val="000F58F4"/>
    <w:rsid w:val="000F5B87"/>
    <w:rsid w:val="000F66AB"/>
    <w:rsid w:val="000F7A8C"/>
    <w:rsid w:val="0010114D"/>
    <w:rsid w:val="0010195E"/>
    <w:rsid w:val="00101AB2"/>
    <w:rsid w:val="001025AF"/>
    <w:rsid w:val="00102AFB"/>
    <w:rsid w:val="00103767"/>
    <w:rsid w:val="0010391C"/>
    <w:rsid w:val="00103A29"/>
    <w:rsid w:val="00103BF7"/>
    <w:rsid w:val="001057C9"/>
    <w:rsid w:val="00105C70"/>
    <w:rsid w:val="00106240"/>
    <w:rsid w:val="00110B13"/>
    <w:rsid w:val="0011100A"/>
    <w:rsid w:val="00112464"/>
    <w:rsid w:val="001126A5"/>
    <w:rsid w:val="00113247"/>
    <w:rsid w:val="00113F55"/>
    <w:rsid w:val="001147B5"/>
    <w:rsid w:val="001154FE"/>
    <w:rsid w:val="00116700"/>
    <w:rsid w:val="00116ADF"/>
    <w:rsid w:val="00117F6C"/>
    <w:rsid w:val="001203AC"/>
    <w:rsid w:val="001217B5"/>
    <w:rsid w:val="00121E4D"/>
    <w:rsid w:val="00121EA7"/>
    <w:rsid w:val="00123EAE"/>
    <w:rsid w:val="00125DFC"/>
    <w:rsid w:val="001274AD"/>
    <w:rsid w:val="001279F0"/>
    <w:rsid w:val="0013245E"/>
    <w:rsid w:val="001325D7"/>
    <w:rsid w:val="00133AAB"/>
    <w:rsid w:val="00134315"/>
    <w:rsid w:val="00134F1B"/>
    <w:rsid w:val="001369EC"/>
    <w:rsid w:val="00140197"/>
    <w:rsid w:val="00140316"/>
    <w:rsid w:val="00141959"/>
    <w:rsid w:val="0014220E"/>
    <w:rsid w:val="00145D43"/>
    <w:rsid w:val="001461DC"/>
    <w:rsid w:val="00150E81"/>
    <w:rsid w:val="00151743"/>
    <w:rsid w:val="00151A36"/>
    <w:rsid w:val="00152033"/>
    <w:rsid w:val="001532FB"/>
    <w:rsid w:val="00153347"/>
    <w:rsid w:val="00154868"/>
    <w:rsid w:val="00155A1A"/>
    <w:rsid w:val="001564D9"/>
    <w:rsid w:val="00157C8E"/>
    <w:rsid w:val="001615CA"/>
    <w:rsid w:val="00163501"/>
    <w:rsid w:val="00164D33"/>
    <w:rsid w:val="00165CC4"/>
    <w:rsid w:val="00166873"/>
    <w:rsid w:val="00167E77"/>
    <w:rsid w:val="0017055F"/>
    <w:rsid w:val="00170640"/>
    <w:rsid w:val="00170DFF"/>
    <w:rsid w:val="00171BC1"/>
    <w:rsid w:val="00172A27"/>
    <w:rsid w:val="00175527"/>
    <w:rsid w:val="001755DC"/>
    <w:rsid w:val="00175BFB"/>
    <w:rsid w:val="0017630C"/>
    <w:rsid w:val="00177035"/>
    <w:rsid w:val="00177520"/>
    <w:rsid w:val="00177A5D"/>
    <w:rsid w:val="00180354"/>
    <w:rsid w:val="00181024"/>
    <w:rsid w:val="00181276"/>
    <w:rsid w:val="00181596"/>
    <w:rsid w:val="00181C1E"/>
    <w:rsid w:val="0018564E"/>
    <w:rsid w:val="00186B6A"/>
    <w:rsid w:val="001879D0"/>
    <w:rsid w:val="00190667"/>
    <w:rsid w:val="001908C8"/>
    <w:rsid w:val="001924C3"/>
    <w:rsid w:val="00192C46"/>
    <w:rsid w:val="00192EEA"/>
    <w:rsid w:val="001951BE"/>
    <w:rsid w:val="001955C0"/>
    <w:rsid w:val="001974A2"/>
    <w:rsid w:val="001975D9"/>
    <w:rsid w:val="001A08B3"/>
    <w:rsid w:val="001A4B70"/>
    <w:rsid w:val="001A4D99"/>
    <w:rsid w:val="001A4F1E"/>
    <w:rsid w:val="001A6423"/>
    <w:rsid w:val="001A7A55"/>
    <w:rsid w:val="001A7B60"/>
    <w:rsid w:val="001B0145"/>
    <w:rsid w:val="001B0C6B"/>
    <w:rsid w:val="001B2431"/>
    <w:rsid w:val="001B2C90"/>
    <w:rsid w:val="001B2CFD"/>
    <w:rsid w:val="001B52F0"/>
    <w:rsid w:val="001B560C"/>
    <w:rsid w:val="001B7A65"/>
    <w:rsid w:val="001C205D"/>
    <w:rsid w:val="001C3C93"/>
    <w:rsid w:val="001C3E6A"/>
    <w:rsid w:val="001C4203"/>
    <w:rsid w:val="001C45D8"/>
    <w:rsid w:val="001C50AD"/>
    <w:rsid w:val="001C5667"/>
    <w:rsid w:val="001C5BA2"/>
    <w:rsid w:val="001C616B"/>
    <w:rsid w:val="001C6559"/>
    <w:rsid w:val="001C6600"/>
    <w:rsid w:val="001C7964"/>
    <w:rsid w:val="001C7A7A"/>
    <w:rsid w:val="001D0AAD"/>
    <w:rsid w:val="001D114F"/>
    <w:rsid w:val="001D1234"/>
    <w:rsid w:val="001D426A"/>
    <w:rsid w:val="001D5766"/>
    <w:rsid w:val="001D5A49"/>
    <w:rsid w:val="001D64F5"/>
    <w:rsid w:val="001D6F03"/>
    <w:rsid w:val="001E1329"/>
    <w:rsid w:val="001E1EE0"/>
    <w:rsid w:val="001E236A"/>
    <w:rsid w:val="001E2379"/>
    <w:rsid w:val="001E2859"/>
    <w:rsid w:val="001E3487"/>
    <w:rsid w:val="001E40CA"/>
    <w:rsid w:val="001E41F3"/>
    <w:rsid w:val="001E4223"/>
    <w:rsid w:val="001E5DF2"/>
    <w:rsid w:val="001E6A1E"/>
    <w:rsid w:val="001E6DF2"/>
    <w:rsid w:val="001F074D"/>
    <w:rsid w:val="001F14AE"/>
    <w:rsid w:val="001F1A7F"/>
    <w:rsid w:val="001F2B2B"/>
    <w:rsid w:val="001F372F"/>
    <w:rsid w:val="001F48D8"/>
    <w:rsid w:val="001F515F"/>
    <w:rsid w:val="001F56B6"/>
    <w:rsid w:val="001F7D93"/>
    <w:rsid w:val="00200540"/>
    <w:rsid w:val="002024CC"/>
    <w:rsid w:val="0020320C"/>
    <w:rsid w:val="002043A3"/>
    <w:rsid w:val="00204FAD"/>
    <w:rsid w:val="002055A1"/>
    <w:rsid w:val="002059DC"/>
    <w:rsid w:val="00205DE4"/>
    <w:rsid w:val="00205F46"/>
    <w:rsid w:val="00205FC9"/>
    <w:rsid w:val="002066C0"/>
    <w:rsid w:val="0020740B"/>
    <w:rsid w:val="00207A3B"/>
    <w:rsid w:val="00210BBC"/>
    <w:rsid w:val="00211BA8"/>
    <w:rsid w:val="002128E1"/>
    <w:rsid w:val="0021295E"/>
    <w:rsid w:val="002134C1"/>
    <w:rsid w:val="00213559"/>
    <w:rsid w:val="00213C23"/>
    <w:rsid w:val="00213D5B"/>
    <w:rsid w:val="00214AAD"/>
    <w:rsid w:val="00214ABE"/>
    <w:rsid w:val="00214CAB"/>
    <w:rsid w:val="00214F9F"/>
    <w:rsid w:val="002150CF"/>
    <w:rsid w:val="00215C3B"/>
    <w:rsid w:val="00220599"/>
    <w:rsid w:val="002208C3"/>
    <w:rsid w:val="00220B72"/>
    <w:rsid w:val="00220E0E"/>
    <w:rsid w:val="002234B5"/>
    <w:rsid w:val="00223633"/>
    <w:rsid w:val="002250AF"/>
    <w:rsid w:val="00225404"/>
    <w:rsid w:val="00225F3B"/>
    <w:rsid w:val="0022759B"/>
    <w:rsid w:val="00232AEE"/>
    <w:rsid w:val="00232EE1"/>
    <w:rsid w:val="00233511"/>
    <w:rsid w:val="00234DEB"/>
    <w:rsid w:val="00234E33"/>
    <w:rsid w:val="00235C39"/>
    <w:rsid w:val="00237879"/>
    <w:rsid w:val="002379ED"/>
    <w:rsid w:val="00237A94"/>
    <w:rsid w:val="002408E9"/>
    <w:rsid w:val="00242790"/>
    <w:rsid w:val="002428E1"/>
    <w:rsid w:val="00242E99"/>
    <w:rsid w:val="00243D3B"/>
    <w:rsid w:val="00244490"/>
    <w:rsid w:val="00244909"/>
    <w:rsid w:val="00246887"/>
    <w:rsid w:val="00246BA9"/>
    <w:rsid w:val="00246BC2"/>
    <w:rsid w:val="00246E3A"/>
    <w:rsid w:val="00247B5C"/>
    <w:rsid w:val="002503D5"/>
    <w:rsid w:val="00251213"/>
    <w:rsid w:val="002517CC"/>
    <w:rsid w:val="00255A36"/>
    <w:rsid w:val="00255BCB"/>
    <w:rsid w:val="0025771D"/>
    <w:rsid w:val="0026002B"/>
    <w:rsid w:val="0026004D"/>
    <w:rsid w:val="00260A99"/>
    <w:rsid w:val="00260CA3"/>
    <w:rsid w:val="002625C1"/>
    <w:rsid w:val="00262BA8"/>
    <w:rsid w:val="00262DA0"/>
    <w:rsid w:val="00263D85"/>
    <w:rsid w:val="002640DD"/>
    <w:rsid w:val="002648BF"/>
    <w:rsid w:val="002657F4"/>
    <w:rsid w:val="00266074"/>
    <w:rsid w:val="0026676B"/>
    <w:rsid w:val="00267222"/>
    <w:rsid w:val="00267D67"/>
    <w:rsid w:val="00271AA5"/>
    <w:rsid w:val="00271E02"/>
    <w:rsid w:val="00272782"/>
    <w:rsid w:val="00272F44"/>
    <w:rsid w:val="0027446D"/>
    <w:rsid w:val="00275D12"/>
    <w:rsid w:val="00276526"/>
    <w:rsid w:val="00280435"/>
    <w:rsid w:val="00280C0E"/>
    <w:rsid w:val="00282D53"/>
    <w:rsid w:val="00283940"/>
    <w:rsid w:val="002839C6"/>
    <w:rsid w:val="00284FEB"/>
    <w:rsid w:val="00285390"/>
    <w:rsid w:val="00285A2B"/>
    <w:rsid w:val="002860C4"/>
    <w:rsid w:val="00286249"/>
    <w:rsid w:val="00286F81"/>
    <w:rsid w:val="00287B0C"/>
    <w:rsid w:val="0029079A"/>
    <w:rsid w:val="00290B0C"/>
    <w:rsid w:val="00290CA9"/>
    <w:rsid w:val="00290E62"/>
    <w:rsid w:val="00292F75"/>
    <w:rsid w:val="00293085"/>
    <w:rsid w:val="00295AB4"/>
    <w:rsid w:val="002967EE"/>
    <w:rsid w:val="00296F1F"/>
    <w:rsid w:val="00297273"/>
    <w:rsid w:val="002A0B09"/>
    <w:rsid w:val="002A1B07"/>
    <w:rsid w:val="002A2758"/>
    <w:rsid w:val="002A27FD"/>
    <w:rsid w:val="002A31A5"/>
    <w:rsid w:val="002A4660"/>
    <w:rsid w:val="002A5957"/>
    <w:rsid w:val="002A66FA"/>
    <w:rsid w:val="002A6976"/>
    <w:rsid w:val="002A6BF2"/>
    <w:rsid w:val="002A6CFA"/>
    <w:rsid w:val="002A6F27"/>
    <w:rsid w:val="002B15A7"/>
    <w:rsid w:val="002B16BB"/>
    <w:rsid w:val="002B1C0D"/>
    <w:rsid w:val="002B34F7"/>
    <w:rsid w:val="002B3D5A"/>
    <w:rsid w:val="002B4164"/>
    <w:rsid w:val="002B41A6"/>
    <w:rsid w:val="002B488B"/>
    <w:rsid w:val="002B50A2"/>
    <w:rsid w:val="002B5741"/>
    <w:rsid w:val="002B5C8D"/>
    <w:rsid w:val="002B6905"/>
    <w:rsid w:val="002B6C26"/>
    <w:rsid w:val="002B6C77"/>
    <w:rsid w:val="002B6E0E"/>
    <w:rsid w:val="002B785A"/>
    <w:rsid w:val="002B7C85"/>
    <w:rsid w:val="002C0EF8"/>
    <w:rsid w:val="002C1C96"/>
    <w:rsid w:val="002C5B18"/>
    <w:rsid w:val="002C7AD5"/>
    <w:rsid w:val="002D0052"/>
    <w:rsid w:val="002D02E3"/>
    <w:rsid w:val="002D07AE"/>
    <w:rsid w:val="002D30BB"/>
    <w:rsid w:val="002D788B"/>
    <w:rsid w:val="002D7E36"/>
    <w:rsid w:val="002E23A0"/>
    <w:rsid w:val="002E3E63"/>
    <w:rsid w:val="002E5A9B"/>
    <w:rsid w:val="002E6333"/>
    <w:rsid w:val="002E68FF"/>
    <w:rsid w:val="002E6D22"/>
    <w:rsid w:val="002F0B12"/>
    <w:rsid w:val="002F0D00"/>
    <w:rsid w:val="002F14D3"/>
    <w:rsid w:val="002F1510"/>
    <w:rsid w:val="002F15C2"/>
    <w:rsid w:val="002F1959"/>
    <w:rsid w:val="002F24F2"/>
    <w:rsid w:val="002F38D4"/>
    <w:rsid w:val="002F3989"/>
    <w:rsid w:val="002F4072"/>
    <w:rsid w:val="002F7B33"/>
    <w:rsid w:val="003027AE"/>
    <w:rsid w:val="003034DE"/>
    <w:rsid w:val="003034F2"/>
    <w:rsid w:val="00303AC1"/>
    <w:rsid w:val="0030436D"/>
    <w:rsid w:val="0030453B"/>
    <w:rsid w:val="00305409"/>
    <w:rsid w:val="003057F4"/>
    <w:rsid w:val="00305A42"/>
    <w:rsid w:val="003060CC"/>
    <w:rsid w:val="003076C8"/>
    <w:rsid w:val="00310200"/>
    <w:rsid w:val="00310C08"/>
    <w:rsid w:val="00312111"/>
    <w:rsid w:val="00313C15"/>
    <w:rsid w:val="003146A0"/>
    <w:rsid w:val="00314F5B"/>
    <w:rsid w:val="00315784"/>
    <w:rsid w:val="00316017"/>
    <w:rsid w:val="00316F79"/>
    <w:rsid w:val="003170BA"/>
    <w:rsid w:val="003202D5"/>
    <w:rsid w:val="003209F8"/>
    <w:rsid w:val="00320FF5"/>
    <w:rsid w:val="0032105C"/>
    <w:rsid w:val="00321679"/>
    <w:rsid w:val="003228A1"/>
    <w:rsid w:val="003248B5"/>
    <w:rsid w:val="00324A5F"/>
    <w:rsid w:val="00325CC3"/>
    <w:rsid w:val="00326659"/>
    <w:rsid w:val="00326DC6"/>
    <w:rsid w:val="003275D4"/>
    <w:rsid w:val="00330D3B"/>
    <w:rsid w:val="00330F63"/>
    <w:rsid w:val="00331152"/>
    <w:rsid w:val="0033152B"/>
    <w:rsid w:val="003315FA"/>
    <w:rsid w:val="003337A0"/>
    <w:rsid w:val="00333A42"/>
    <w:rsid w:val="003357A6"/>
    <w:rsid w:val="00336B05"/>
    <w:rsid w:val="0034088F"/>
    <w:rsid w:val="003439B1"/>
    <w:rsid w:val="00345381"/>
    <w:rsid w:val="00347928"/>
    <w:rsid w:val="003502F2"/>
    <w:rsid w:val="00351881"/>
    <w:rsid w:val="003524CB"/>
    <w:rsid w:val="0035258B"/>
    <w:rsid w:val="003538F6"/>
    <w:rsid w:val="00353CD0"/>
    <w:rsid w:val="00354FA7"/>
    <w:rsid w:val="003554F9"/>
    <w:rsid w:val="0035667A"/>
    <w:rsid w:val="00356EE2"/>
    <w:rsid w:val="0035761D"/>
    <w:rsid w:val="0035776A"/>
    <w:rsid w:val="003609EF"/>
    <w:rsid w:val="00360C00"/>
    <w:rsid w:val="00361976"/>
    <w:rsid w:val="00361A64"/>
    <w:rsid w:val="0036231A"/>
    <w:rsid w:val="0036359A"/>
    <w:rsid w:val="0036373F"/>
    <w:rsid w:val="00363BE0"/>
    <w:rsid w:val="00364098"/>
    <w:rsid w:val="00364C10"/>
    <w:rsid w:val="00365B03"/>
    <w:rsid w:val="003673FA"/>
    <w:rsid w:val="0036760B"/>
    <w:rsid w:val="00370A5A"/>
    <w:rsid w:val="00371892"/>
    <w:rsid w:val="003718C1"/>
    <w:rsid w:val="00374DD4"/>
    <w:rsid w:val="00374F47"/>
    <w:rsid w:val="003750E1"/>
    <w:rsid w:val="003752D6"/>
    <w:rsid w:val="003757BB"/>
    <w:rsid w:val="0037662A"/>
    <w:rsid w:val="00376933"/>
    <w:rsid w:val="00377436"/>
    <w:rsid w:val="0038062B"/>
    <w:rsid w:val="00381E31"/>
    <w:rsid w:val="00382291"/>
    <w:rsid w:val="003828BC"/>
    <w:rsid w:val="00382D27"/>
    <w:rsid w:val="003840F5"/>
    <w:rsid w:val="003842E2"/>
    <w:rsid w:val="00385258"/>
    <w:rsid w:val="003860A9"/>
    <w:rsid w:val="0038748C"/>
    <w:rsid w:val="00387588"/>
    <w:rsid w:val="00387BD2"/>
    <w:rsid w:val="00390DD0"/>
    <w:rsid w:val="00390E11"/>
    <w:rsid w:val="00391798"/>
    <w:rsid w:val="00391A7F"/>
    <w:rsid w:val="00392117"/>
    <w:rsid w:val="0039334C"/>
    <w:rsid w:val="003937CB"/>
    <w:rsid w:val="003940F2"/>
    <w:rsid w:val="0039438C"/>
    <w:rsid w:val="003A15F4"/>
    <w:rsid w:val="003A1EAB"/>
    <w:rsid w:val="003A23F7"/>
    <w:rsid w:val="003A253C"/>
    <w:rsid w:val="003A587B"/>
    <w:rsid w:val="003A59A0"/>
    <w:rsid w:val="003A59D4"/>
    <w:rsid w:val="003A651B"/>
    <w:rsid w:val="003A679A"/>
    <w:rsid w:val="003A739E"/>
    <w:rsid w:val="003A7CF4"/>
    <w:rsid w:val="003B048E"/>
    <w:rsid w:val="003B11A6"/>
    <w:rsid w:val="003B267B"/>
    <w:rsid w:val="003B26B5"/>
    <w:rsid w:val="003B27EC"/>
    <w:rsid w:val="003B32C1"/>
    <w:rsid w:val="003B368F"/>
    <w:rsid w:val="003B5AEE"/>
    <w:rsid w:val="003B5BE8"/>
    <w:rsid w:val="003C0E90"/>
    <w:rsid w:val="003C1E84"/>
    <w:rsid w:val="003C424B"/>
    <w:rsid w:val="003C5747"/>
    <w:rsid w:val="003C709C"/>
    <w:rsid w:val="003C7E11"/>
    <w:rsid w:val="003D06D3"/>
    <w:rsid w:val="003D1E18"/>
    <w:rsid w:val="003D5829"/>
    <w:rsid w:val="003E016F"/>
    <w:rsid w:val="003E07D2"/>
    <w:rsid w:val="003E0964"/>
    <w:rsid w:val="003E1123"/>
    <w:rsid w:val="003E115D"/>
    <w:rsid w:val="003E1A36"/>
    <w:rsid w:val="003E1C6D"/>
    <w:rsid w:val="003E1D3C"/>
    <w:rsid w:val="003E30EC"/>
    <w:rsid w:val="003E3DF8"/>
    <w:rsid w:val="003E3F8E"/>
    <w:rsid w:val="003E5A6C"/>
    <w:rsid w:val="003E5F1A"/>
    <w:rsid w:val="003E6F3F"/>
    <w:rsid w:val="003E72A7"/>
    <w:rsid w:val="003F3FF1"/>
    <w:rsid w:val="003F431F"/>
    <w:rsid w:val="003F4FAD"/>
    <w:rsid w:val="003F5838"/>
    <w:rsid w:val="003F6AAD"/>
    <w:rsid w:val="003F6B96"/>
    <w:rsid w:val="003F7644"/>
    <w:rsid w:val="004004F7"/>
    <w:rsid w:val="00400A8C"/>
    <w:rsid w:val="0040189D"/>
    <w:rsid w:val="00401CDC"/>
    <w:rsid w:val="00402DBC"/>
    <w:rsid w:val="004055A3"/>
    <w:rsid w:val="00410371"/>
    <w:rsid w:val="00411EFB"/>
    <w:rsid w:val="00412C43"/>
    <w:rsid w:val="00412EF3"/>
    <w:rsid w:val="00413F2C"/>
    <w:rsid w:val="00415849"/>
    <w:rsid w:val="004210F1"/>
    <w:rsid w:val="00423300"/>
    <w:rsid w:val="004236E5"/>
    <w:rsid w:val="004242F1"/>
    <w:rsid w:val="00424540"/>
    <w:rsid w:val="0042481D"/>
    <w:rsid w:val="00426405"/>
    <w:rsid w:val="004265BC"/>
    <w:rsid w:val="0042675D"/>
    <w:rsid w:val="00426E7E"/>
    <w:rsid w:val="0042764F"/>
    <w:rsid w:val="00427873"/>
    <w:rsid w:val="00430D72"/>
    <w:rsid w:val="0043132A"/>
    <w:rsid w:val="00431417"/>
    <w:rsid w:val="00432BF6"/>
    <w:rsid w:val="00433EB3"/>
    <w:rsid w:val="00435588"/>
    <w:rsid w:val="00435FAD"/>
    <w:rsid w:val="004372CF"/>
    <w:rsid w:val="004376A4"/>
    <w:rsid w:val="00440474"/>
    <w:rsid w:val="004405D3"/>
    <w:rsid w:val="004408F5"/>
    <w:rsid w:val="00441717"/>
    <w:rsid w:val="00441F29"/>
    <w:rsid w:val="00442110"/>
    <w:rsid w:val="00446727"/>
    <w:rsid w:val="00447108"/>
    <w:rsid w:val="00447269"/>
    <w:rsid w:val="0044780F"/>
    <w:rsid w:val="004506CF"/>
    <w:rsid w:val="00451182"/>
    <w:rsid w:val="0045346E"/>
    <w:rsid w:val="00453CF0"/>
    <w:rsid w:val="00454975"/>
    <w:rsid w:val="00456229"/>
    <w:rsid w:val="004568E3"/>
    <w:rsid w:val="0046090D"/>
    <w:rsid w:val="00460A46"/>
    <w:rsid w:val="00461ABB"/>
    <w:rsid w:val="0046292D"/>
    <w:rsid w:val="0046502D"/>
    <w:rsid w:val="0046756C"/>
    <w:rsid w:val="00470378"/>
    <w:rsid w:val="00474CE1"/>
    <w:rsid w:val="004764CD"/>
    <w:rsid w:val="004765A2"/>
    <w:rsid w:val="00477F39"/>
    <w:rsid w:val="00480399"/>
    <w:rsid w:val="00482310"/>
    <w:rsid w:val="0048451F"/>
    <w:rsid w:val="00484DAF"/>
    <w:rsid w:val="0048532F"/>
    <w:rsid w:val="00487F69"/>
    <w:rsid w:val="00487F85"/>
    <w:rsid w:val="0049036B"/>
    <w:rsid w:val="00490B8C"/>
    <w:rsid w:val="0049311C"/>
    <w:rsid w:val="00493E5F"/>
    <w:rsid w:val="004944B5"/>
    <w:rsid w:val="00494FDC"/>
    <w:rsid w:val="0049714B"/>
    <w:rsid w:val="004A0125"/>
    <w:rsid w:val="004A14BD"/>
    <w:rsid w:val="004A1692"/>
    <w:rsid w:val="004A1D46"/>
    <w:rsid w:val="004A26B9"/>
    <w:rsid w:val="004A2AD5"/>
    <w:rsid w:val="004A3BB8"/>
    <w:rsid w:val="004A5991"/>
    <w:rsid w:val="004A615B"/>
    <w:rsid w:val="004A717E"/>
    <w:rsid w:val="004A77BD"/>
    <w:rsid w:val="004B110D"/>
    <w:rsid w:val="004B14C8"/>
    <w:rsid w:val="004B1C79"/>
    <w:rsid w:val="004B2020"/>
    <w:rsid w:val="004B2F29"/>
    <w:rsid w:val="004B3EFE"/>
    <w:rsid w:val="004B4833"/>
    <w:rsid w:val="004B557F"/>
    <w:rsid w:val="004B6188"/>
    <w:rsid w:val="004B6B88"/>
    <w:rsid w:val="004B726C"/>
    <w:rsid w:val="004B75B7"/>
    <w:rsid w:val="004B7AA2"/>
    <w:rsid w:val="004B7B16"/>
    <w:rsid w:val="004C005C"/>
    <w:rsid w:val="004C00A9"/>
    <w:rsid w:val="004C0AA8"/>
    <w:rsid w:val="004C0B96"/>
    <w:rsid w:val="004C1C78"/>
    <w:rsid w:val="004C25F7"/>
    <w:rsid w:val="004C2ED1"/>
    <w:rsid w:val="004C3013"/>
    <w:rsid w:val="004C4EE6"/>
    <w:rsid w:val="004C6BFA"/>
    <w:rsid w:val="004D00AF"/>
    <w:rsid w:val="004D11AF"/>
    <w:rsid w:val="004D2443"/>
    <w:rsid w:val="004D2493"/>
    <w:rsid w:val="004D291A"/>
    <w:rsid w:val="004D2DE7"/>
    <w:rsid w:val="004D3C3F"/>
    <w:rsid w:val="004D4267"/>
    <w:rsid w:val="004D4F5D"/>
    <w:rsid w:val="004D62CE"/>
    <w:rsid w:val="004D6D46"/>
    <w:rsid w:val="004D7A73"/>
    <w:rsid w:val="004E2387"/>
    <w:rsid w:val="004E3F53"/>
    <w:rsid w:val="004E50A1"/>
    <w:rsid w:val="004E5CED"/>
    <w:rsid w:val="004E637F"/>
    <w:rsid w:val="004E659F"/>
    <w:rsid w:val="004E72FD"/>
    <w:rsid w:val="004F0C4F"/>
    <w:rsid w:val="004F2425"/>
    <w:rsid w:val="004F276F"/>
    <w:rsid w:val="004F2957"/>
    <w:rsid w:val="004F3696"/>
    <w:rsid w:val="004F3753"/>
    <w:rsid w:val="004F3DE7"/>
    <w:rsid w:val="004F4704"/>
    <w:rsid w:val="004F4BD6"/>
    <w:rsid w:val="004F5E5A"/>
    <w:rsid w:val="0050200C"/>
    <w:rsid w:val="00502D51"/>
    <w:rsid w:val="00504BFB"/>
    <w:rsid w:val="00512891"/>
    <w:rsid w:val="00513709"/>
    <w:rsid w:val="00514152"/>
    <w:rsid w:val="0051421C"/>
    <w:rsid w:val="0051466D"/>
    <w:rsid w:val="005155BD"/>
    <w:rsid w:val="00515719"/>
    <w:rsid w:val="0051580D"/>
    <w:rsid w:val="00516C09"/>
    <w:rsid w:val="00520B2F"/>
    <w:rsid w:val="00520D53"/>
    <w:rsid w:val="00521AE8"/>
    <w:rsid w:val="00521B63"/>
    <w:rsid w:val="00521DC9"/>
    <w:rsid w:val="0052381F"/>
    <w:rsid w:val="005246AA"/>
    <w:rsid w:val="00524BC4"/>
    <w:rsid w:val="00524BFF"/>
    <w:rsid w:val="00524CA1"/>
    <w:rsid w:val="00526BBE"/>
    <w:rsid w:val="0052779A"/>
    <w:rsid w:val="005303F2"/>
    <w:rsid w:val="00532F4E"/>
    <w:rsid w:val="005331DF"/>
    <w:rsid w:val="00533D54"/>
    <w:rsid w:val="00533DEE"/>
    <w:rsid w:val="00537D6D"/>
    <w:rsid w:val="005418BA"/>
    <w:rsid w:val="00542096"/>
    <w:rsid w:val="00542E67"/>
    <w:rsid w:val="00544800"/>
    <w:rsid w:val="00545067"/>
    <w:rsid w:val="005468FE"/>
    <w:rsid w:val="00547111"/>
    <w:rsid w:val="00547B47"/>
    <w:rsid w:val="0055102B"/>
    <w:rsid w:val="0055160D"/>
    <w:rsid w:val="00551918"/>
    <w:rsid w:val="00552AF2"/>
    <w:rsid w:val="00553A29"/>
    <w:rsid w:val="00553F42"/>
    <w:rsid w:val="00554B02"/>
    <w:rsid w:val="005558A0"/>
    <w:rsid w:val="00555965"/>
    <w:rsid w:val="005603F5"/>
    <w:rsid w:val="005617FC"/>
    <w:rsid w:val="00562C62"/>
    <w:rsid w:val="00562CF8"/>
    <w:rsid w:val="0056345E"/>
    <w:rsid w:val="00563CD5"/>
    <w:rsid w:val="005640FB"/>
    <w:rsid w:val="005652B4"/>
    <w:rsid w:val="005703C0"/>
    <w:rsid w:val="005704B0"/>
    <w:rsid w:val="00570F81"/>
    <w:rsid w:val="005711BD"/>
    <w:rsid w:val="005713C6"/>
    <w:rsid w:val="005731C1"/>
    <w:rsid w:val="00574C2D"/>
    <w:rsid w:val="005765B9"/>
    <w:rsid w:val="00576F3E"/>
    <w:rsid w:val="00577677"/>
    <w:rsid w:val="005778A2"/>
    <w:rsid w:val="005808B8"/>
    <w:rsid w:val="00580D65"/>
    <w:rsid w:val="00582D77"/>
    <w:rsid w:val="00584297"/>
    <w:rsid w:val="00585FF8"/>
    <w:rsid w:val="00586996"/>
    <w:rsid w:val="00587022"/>
    <w:rsid w:val="00587268"/>
    <w:rsid w:val="00590B6F"/>
    <w:rsid w:val="005926CB"/>
    <w:rsid w:val="00592700"/>
    <w:rsid w:val="00592D74"/>
    <w:rsid w:val="0059303A"/>
    <w:rsid w:val="0059367F"/>
    <w:rsid w:val="00593A95"/>
    <w:rsid w:val="00593F19"/>
    <w:rsid w:val="00594251"/>
    <w:rsid w:val="005942A5"/>
    <w:rsid w:val="0059576E"/>
    <w:rsid w:val="00596F66"/>
    <w:rsid w:val="005A09E5"/>
    <w:rsid w:val="005A12A0"/>
    <w:rsid w:val="005A19A4"/>
    <w:rsid w:val="005A1DD0"/>
    <w:rsid w:val="005A310C"/>
    <w:rsid w:val="005A3BF0"/>
    <w:rsid w:val="005A4462"/>
    <w:rsid w:val="005A46F5"/>
    <w:rsid w:val="005A4AF2"/>
    <w:rsid w:val="005B0A00"/>
    <w:rsid w:val="005B16B2"/>
    <w:rsid w:val="005B1F10"/>
    <w:rsid w:val="005B26CB"/>
    <w:rsid w:val="005B2E7F"/>
    <w:rsid w:val="005B315E"/>
    <w:rsid w:val="005B3DBC"/>
    <w:rsid w:val="005B4965"/>
    <w:rsid w:val="005B4AC1"/>
    <w:rsid w:val="005B4CA2"/>
    <w:rsid w:val="005B4F0D"/>
    <w:rsid w:val="005B4FE8"/>
    <w:rsid w:val="005B5C4B"/>
    <w:rsid w:val="005B7450"/>
    <w:rsid w:val="005B781C"/>
    <w:rsid w:val="005B78DA"/>
    <w:rsid w:val="005C0109"/>
    <w:rsid w:val="005C13DD"/>
    <w:rsid w:val="005C44C3"/>
    <w:rsid w:val="005C4C43"/>
    <w:rsid w:val="005C5993"/>
    <w:rsid w:val="005C5A0E"/>
    <w:rsid w:val="005C62A2"/>
    <w:rsid w:val="005C7950"/>
    <w:rsid w:val="005D2A41"/>
    <w:rsid w:val="005D3306"/>
    <w:rsid w:val="005D5467"/>
    <w:rsid w:val="005D55FF"/>
    <w:rsid w:val="005D59DF"/>
    <w:rsid w:val="005D5D32"/>
    <w:rsid w:val="005D6814"/>
    <w:rsid w:val="005D697C"/>
    <w:rsid w:val="005D6E88"/>
    <w:rsid w:val="005E1261"/>
    <w:rsid w:val="005E14C4"/>
    <w:rsid w:val="005E2C44"/>
    <w:rsid w:val="005E2C53"/>
    <w:rsid w:val="005E3E80"/>
    <w:rsid w:val="005E5A55"/>
    <w:rsid w:val="005E5E50"/>
    <w:rsid w:val="005E67A5"/>
    <w:rsid w:val="005E72E2"/>
    <w:rsid w:val="005E793D"/>
    <w:rsid w:val="005F0474"/>
    <w:rsid w:val="005F09E3"/>
    <w:rsid w:val="005F12A5"/>
    <w:rsid w:val="005F1316"/>
    <w:rsid w:val="005F1EDA"/>
    <w:rsid w:val="005F24FC"/>
    <w:rsid w:val="005F5477"/>
    <w:rsid w:val="005F6731"/>
    <w:rsid w:val="005F6D9B"/>
    <w:rsid w:val="005F77DD"/>
    <w:rsid w:val="00600071"/>
    <w:rsid w:val="006039F1"/>
    <w:rsid w:val="00603C9F"/>
    <w:rsid w:val="00604548"/>
    <w:rsid w:val="00604960"/>
    <w:rsid w:val="00606D98"/>
    <w:rsid w:val="00606FA4"/>
    <w:rsid w:val="006078F7"/>
    <w:rsid w:val="00610E04"/>
    <w:rsid w:val="006111CF"/>
    <w:rsid w:val="00611C7E"/>
    <w:rsid w:val="00612AD4"/>
    <w:rsid w:val="0061349A"/>
    <w:rsid w:val="00614E07"/>
    <w:rsid w:val="0061556D"/>
    <w:rsid w:val="006162B8"/>
    <w:rsid w:val="0061739D"/>
    <w:rsid w:val="006207D1"/>
    <w:rsid w:val="00621188"/>
    <w:rsid w:val="006216E1"/>
    <w:rsid w:val="00622434"/>
    <w:rsid w:val="006257ED"/>
    <w:rsid w:val="00627BEB"/>
    <w:rsid w:val="0063034F"/>
    <w:rsid w:val="006312A5"/>
    <w:rsid w:val="00631C0D"/>
    <w:rsid w:val="00632E5E"/>
    <w:rsid w:val="00633301"/>
    <w:rsid w:val="00633A24"/>
    <w:rsid w:val="006359DD"/>
    <w:rsid w:val="006359E9"/>
    <w:rsid w:val="00637BD5"/>
    <w:rsid w:val="00641C05"/>
    <w:rsid w:val="006425E4"/>
    <w:rsid w:val="00642886"/>
    <w:rsid w:val="006439DD"/>
    <w:rsid w:val="00645857"/>
    <w:rsid w:val="006460C1"/>
    <w:rsid w:val="00650184"/>
    <w:rsid w:val="0065097C"/>
    <w:rsid w:val="00651DCB"/>
    <w:rsid w:val="006532CD"/>
    <w:rsid w:val="0065455D"/>
    <w:rsid w:val="00655DC1"/>
    <w:rsid w:val="0065771D"/>
    <w:rsid w:val="006600E1"/>
    <w:rsid w:val="00661955"/>
    <w:rsid w:val="00663036"/>
    <w:rsid w:val="006631D3"/>
    <w:rsid w:val="00664028"/>
    <w:rsid w:val="00666B16"/>
    <w:rsid w:val="00666E5C"/>
    <w:rsid w:val="00667430"/>
    <w:rsid w:val="0066762D"/>
    <w:rsid w:val="00667F60"/>
    <w:rsid w:val="0067181A"/>
    <w:rsid w:val="006718BF"/>
    <w:rsid w:val="0067205F"/>
    <w:rsid w:val="006723BB"/>
    <w:rsid w:val="00673309"/>
    <w:rsid w:val="00673668"/>
    <w:rsid w:val="0067410F"/>
    <w:rsid w:val="006742A4"/>
    <w:rsid w:val="0067472A"/>
    <w:rsid w:val="00676730"/>
    <w:rsid w:val="00677494"/>
    <w:rsid w:val="00680125"/>
    <w:rsid w:val="0068023A"/>
    <w:rsid w:val="00681278"/>
    <w:rsid w:val="00682C4D"/>
    <w:rsid w:val="006831BE"/>
    <w:rsid w:val="00684D1F"/>
    <w:rsid w:val="00684F28"/>
    <w:rsid w:val="00686A96"/>
    <w:rsid w:val="006910A6"/>
    <w:rsid w:val="0069371C"/>
    <w:rsid w:val="006943EB"/>
    <w:rsid w:val="00695808"/>
    <w:rsid w:val="00695EED"/>
    <w:rsid w:val="006A081C"/>
    <w:rsid w:val="006A172C"/>
    <w:rsid w:val="006A2DD1"/>
    <w:rsid w:val="006A392A"/>
    <w:rsid w:val="006A60AE"/>
    <w:rsid w:val="006B0F48"/>
    <w:rsid w:val="006B2E99"/>
    <w:rsid w:val="006B352E"/>
    <w:rsid w:val="006B3C42"/>
    <w:rsid w:val="006B46FB"/>
    <w:rsid w:val="006B5C8F"/>
    <w:rsid w:val="006C03EF"/>
    <w:rsid w:val="006C089C"/>
    <w:rsid w:val="006C1228"/>
    <w:rsid w:val="006C37DF"/>
    <w:rsid w:val="006C3886"/>
    <w:rsid w:val="006C3F36"/>
    <w:rsid w:val="006C4204"/>
    <w:rsid w:val="006C47B9"/>
    <w:rsid w:val="006C6DC3"/>
    <w:rsid w:val="006C725F"/>
    <w:rsid w:val="006C7742"/>
    <w:rsid w:val="006C786C"/>
    <w:rsid w:val="006D1676"/>
    <w:rsid w:val="006D390F"/>
    <w:rsid w:val="006D45E8"/>
    <w:rsid w:val="006D4D7A"/>
    <w:rsid w:val="006D7756"/>
    <w:rsid w:val="006D7CA0"/>
    <w:rsid w:val="006E1AAF"/>
    <w:rsid w:val="006E1E39"/>
    <w:rsid w:val="006E21FB"/>
    <w:rsid w:val="006E48DC"/>
    <w:rsid w:val="006E58BF"/>
    <w:rsid w:val="006E67C6"/>
    <w:rsid w:val="006E6D11"/>
    <w:rsid w:val="006F17D9"/>
    <w:rsid w:val="006F2810"/>
    <w:rsid w:val="006F2A07"/>
    <w:rsid w:val="00700684"/>
    <w:rsid w:val="00701195"/>
    <w:rsid w:val="007020D5"/>
    <w:rsid w:val="0070292A"/>
    <w:rsid w:val="00704781"/>
    <w:rsid w:val="00705654"/>
    <w:rsid w:val="007056DA"/>
    <w:rsid w:val="0070599A"/>
    <w:rsid w:val="00706FEA"/>
    <w:rsid w:val="00707B6E"/>
    <w:rsid w:val="0071037C"/>
    <w:rsid w:val="00711064"/>
    <w:rsid w:val="00712A64"/>
    <w:rsid w:val="00712DFB"/>
    <w:rsid w:val="0071369F"/>
    <w:rsid w:val="00713F8A"/>
    <w:rsid w:val="00714006"/>
    <w:rsid w:val="007158D4"/>
    <w:rsid w:val="00716069"/>
    <w:rsid w:val="0071686B"/>
    <w:rsid w:val="007202DF"/>
    <w:rsid w:val="007210FA"/>
    <w:rsid w:val="007211D1"/>
    <w:rsid w:val="00721B44"/>
    <w:rsid w:val="00721D2F"/>
    <w:rsid w:val="007227D6"/>
    <w:rsid w:val="00722D64"/>
    <w:rsid w:val="00723697"/>
    <w:rsid w:val="00723B0C"/>
    <w:rsid w:val="00724F65"/>
    <w:rsid w:val="007254E6"/>
    <w:rsid w:val="0072591F"/>
    <w:rsid w:val="00725AF5"/>
    <w:rsid w:val="00726EF1"/>
    <w:rsid w:val="007270F5"/>
    <w:rsid w:val="00727509"/>
    <w:rsid w:val="007305F9"/>
    <w:rsid w:val="00730CB5"/>
    <w:rsid w:val="00730F4A"/>
    <w:rsid w:val="007322FF"/>
    <w:rsid w:val="00732ACB"/>
    <w:rsid w:val="00733A02"/>
    <w:rsid w:val="00733E0F"/>
    <w:rsid w:val="00735FCA"/>
    <w:rsid w:val="0073632B"/>
    <w:rsid w:val="00736F55"/>
    <w:rsid w:val="007413AC"/>
    <w:rsid w:val="007424C0"/>
    <w:rsid w:val="00743499"/>
    <w:rsid w:val="007434AA"/>
    <w:rsid w:val="007441AF"/>
    <w:rsid w:val="0075012A"/>
    <w:rsid w:val="00750753"/>
    <w:rsid w:val="00750FB5"/>
    <w:rsid w:val="00752242"/>
    <w:rsid w:val="0075425C"/>
    <w:rsid w:val="00754B95"/>
    <w:rsid w:val="007557A7"/>
    <w:rsid w:val="007558D6"/>
    <w:rsid w:val="0075606F"/>
    <w:rsid w:val="00760281"/>
    <w:rsid w:val="0076132E"/>
    <w:rsid w:val="00762B3F"/>
    <w:rsid w:val="00763C7C"/>
    <w:rsid w:val="00764047"/>
    <w:rsid w:val="00764332"/>
    <w:rsid w:val="0076451F"/>
    <w:rsid w:val="00764D4D"/>
    <w:rsid w:val="00764F2D"/>
    <w:rsid w:val="0076516B"/>
    <w:rsid w:val="0076559E"/>
    <w:rsid w:val="0077097A"/>
    <w:rsid w:val="00771905"/>
    <w:rsid w:val="007719C2"/>
    <w:rsid w:val="0077283F"/>
    <w:rsid w:val="007752F4"/>
    <w:rsid w:val="00776D12"/>
    <w:rsid w:val="0077752E"/>
    <w:rsid w:val="007779F5"/>
    <w:rsid w:val="007811F3"/>
    <w:rsid w:val="00781A90"/>
    <w:rsid w:val="007830A1"/>
    <w:rsid w:val="00783533"/>
    <w:rsid w:val="00784C05"/>
    <w:rsid w:val="00784ED7"/>
    <w:rsid w:val="00786487"/>
    <w:rsid w:val="00787A5C"/>
    <w:rsid w:val="007917F8"/>
    <w:rsid w:val="00792342"/>
    <w:rsid w:val="00792445"/>
    <w:rsid w:val="00793826"/>
    <w:rsid w:val="0079387D"/>
    <w:rsid w:val="007970C2"/>
    <w:rsid w:val="007977A8"/>
    <w:rsid w:val="007A0ADB"/>
    <w:rsid w:val="007A1751"/>
    <w:rsid w:val="007A1A84"/>
    <w:rsid w:val="007A1F9C"/>
    <w:rsid w:val="007A2A7C"/>
    <w:rsid w:val="007A2D59"/>
    <w:rsid w:val="007A370A"/>
    <w:rsid w:val="007A41E3"/>
    <w:rsid w:val="007A48E1"/>
    <w:rsid w:val="007A4A1E"/>
    <w:rsid w:val="007A5156"/>
    <w:rsid w:val="007A571C"/>
    <w:rsid w:val="007A64F6"/>
    <w:rsid w:val="007A6E3C"/>
    <w:rsid w:val="007A6F34"/>
    <w:rsid w:val="007A7BD3"/>
    <w:rsid w:val="007B035A"/>
    <w:rsid w:val="007B1B7E"/>
    <w:rsid w:val="007B1F69"/>
    <w:rsid w:val="007B2C48"/>
    <w:rsid w:val="007B3F9D"/>
    <w:rsid w:val="007B4ADB"/>
    <w:rsid w:val="007B4E38"/>
    <w:rsid w:val="007B512A"/>
    <w:rsid w:val="007B52C8"/>
    <w:rsid w:val="007B6A93"/>
    <w:rsid w:val="007B7DB0"/>
    <w:rsid w:val="007C0651"/>
    <w:rsid w:val="007C0AA0"/>
    <w:rsid w:val="007C1E05"/>
    <w:rsid w:val="007C1FFA"/>
    <w:rsid w:val="007C2097"/>
    <w:rsid w:val="007C28A2"/>
    <w:rsid w:val="007C3B34"/>
    <w:rsid w:val="007C4225"/>
    <w:rsid w:val="007C4814"/>
    <w:rsid w:val="007C5819"/>
    <w:rsid w:val="007D0759"/>
    <w:rsid w:val="007D0D08"/>
    <w:rsid w:val="007D1276"/>
    <w:rsid w:val="007D206E"/>
    <w:rsid w:val="007D2685"/>
    <w:rsid w:val="007D3EA0"/>
    <w:rsid w:val="007D47B2"/>
    <w:rsid w:val="007D54CF"/>
    <w:rsid w:val="007D5A72"/>
    <w:rsid w:val="007D5AC0"/>
    <w:rsid w:val="007D665D"/>
    <w:rsid w:val="007D6A07"/>
    <w:rsid w:val="007D7A43"/>
    <w:rsid w:val="007E0D5E"/>
    <w:rsid w:val="007E0D89"/>
    <w:rsid w:val="007E1360"/>
    <w:rsid w:val="007E1FAC"/>
    <w:rsid w:val="007E262C"/>
    <w:rsid w:val="007E3345"/>
    <w:rsid w:val="007E4F6F"/>
    <w:rsid w:val="007E6AFE"/>
    <w:rsid w:val="007E7CDD"/>
    <w:rsid w:val="007F0781"/>
    <w:rsid w:val="007F07AF"/>
    <w:rsid w:val="007F1DE7"/>
    <w:rsid w:val="007F2431"/>
    <w:rsid w:val="007F2A79"/>
    <w:rsid w:val="007F3131"/>
    <w:rsid w:val="007F4720"/>
    <w:rsid w:val="007F7259"/>
    <w:rsid w:val="007F794D"/>
    <w:rsid w:val="007F7DE1"/>
    <w:rsid w:val="007F7E73"/>
    <w:rsid w:val="00800D25"/>
    <w:rsid w:val="00800FE0"/>
    <w:rsid w:val="0080155E"/>
    <w:rsid w:val="00801889"/>
    <w:rsid w:val="00802290"/>
    <w:rsid w:val="00802F41"/>
    <w:rsid w:val="00802FFD"/>
    <w:rsid w:val="00803CEE"/>
    <w:rsid w:val="008040A8"/>
    <w:rsid w:val="00811B89"/>
    <w:rsid w:val="00811DEB"/>
    <w:rsid w:val="008127E0"/>
    <w:rsid w:val="00813471"/>
    <w:rsid w:val="00814589"/>
    <w:rsid w:val="008152E4"/>
    <w:rsid w:val="00815462"/>
    <w:rsid w:val="00815C69"/>
    <w:rsid w:val="00816CEA"/>
    <w:rsid w:val="00820082"/>
    <w:rsid w:val="00820BF0"/>
    <w:rsid w:val="00821B60"/>
    <w:rsid w:val="00822EAD"/>
    <w:rsid w:val="00824930"/>
    <w:rsid w:val="00826560"/>
    <w:rsid w:val="008279FA"/>
    <w:rsid w:val="0083092F"/>
    <w:rsid w:val="00830EE1"/>
    <w:rsid w:val="008312BB"/>
    <w:rsid w:val="00833601"/>
    <w:rsid w:val="008343B6"/>
    <w:rsid w:val="00834EBF"/>
    <w:rsid w:val="00835F64"/>
    <w:rsid w:val="008362EF"/>
    <w:rsid w:val="00836DB0"/>
    <w:rsid w:val="00837D55"/>
    <w:rsid w:val="00841BFB"/>
    <w:rsid w:val="0084200D"/>
    <w:rsid w:val="00842329"/>
    <w:rsid w:val="0084246D"/>
    <w:rsid w:val="008439EF"/>
    <w:rsid w:val="0084771A"/>
    <w:rsid w:val="00851449"/>
    <w:rsid w:val="00851A79"/>
    <w:rsid w:val="00853BAE"/>
    <w:rsid w:val="00854048"/>
    <w:rsid w:val="008543F0"/>
    <w:rsid w:val="008560A4"/>
    <w:rsid w:val="008603C3"/>
    <w:rsid w:val="008626E7"/>
    <w:rsid w:val="00863437"/>
    <w:rsid w:val="00863E72"/>
    <w:rsid w:val="0086460D"/>
    <w:rsid w:val="00864964"/>
    <w:rsid w:val="008649A6"/>
    <w:rsid w:val="00864A89"/>
    <w:rsid w:val="00864FC8"/>
    <w:rsid w:val="00865E1D"/>
    <w:rsid w:val="0086765C"/>
    <w:rsid w:val="00870385"/>
    <w:rsid w:val="008704C8"/>
    <w:rsid w:val="00870C62"/>
    <w:rsid w:val="00870EE7"/>
    <w:rsid w:val="00871584"/>
    <w:rsid w:val="00871B88"/>
    <w:rsid w:val="00871BF8"/>
    <w:rsid w:val="008726BF"/>
    <w:rsid w:val="00872FAF"/>
    <w:rsid w:val="00876BA5"/>
    <w:rsid w:val="00876D6E"/>
    <w:rsid w:val="008775B9"/>
    <w:rsid w:val="0088049B"/>
    <w:rsid w:val="00880E69"/>
    <w:rsid w:val="00881258"/>
    <w:rsid w:val="00881BC9"/>
    <w:rsid w:val="008836B9"/>
    <w:rsid w:val="00884960"/>
    <w:rsid w:val="00884DB9"/>
    <w:rsid w:val="008863B9"/>
    <w:rsid w:val="00887AD2"/>
    <w:rsid w:val="00891318"/>
    <w:rsid w:val="00891CA6"/>
    <w:rsid w:val="008922B7"/>
    <w:rsid w:val="0089249B"/>
    <w:rsid w:val="00892977"/>
    <w:rsid w:val="008943A1"/>
    <w:rsid w:val="008946AF"/>
    <w:rsid w:val="008951DB"/>
    <w:rsid w:val="008958D9"/>
    <w:rsid w:val="00896473"/>
    <w:rsid w:val="008974B6"/>
    <w:rsid w:val="00897652"/>
    <w:rsid w:val="00897D6C"/>
    <w:rsid w:val="008A0421"/>
    <w:rsid w:val="008A1FE1"/>
    <w:rsid w:val="008A225A"/>
    <w:rsid w:val="008A2875"/>
    <w:rsid w:val="008A45A6"/>
    <w:rsid w:val="008A5B83"/>
    <w:rsid w:val="008A66FD"/>
    <w:rsid w:val="008A7DC2"/>
    <w:rsid w:val="008B046D"/>
    <w:rsid w:val="008B1A9C"/>
    <w:rsid w:val="008B2ABB"/>
    <w:rsid w:val="008B45CB"/>
    <w:rsid w:val="008B5099"/>
    <w:rsid w:val="008B518A"/>
    <w:rsid w:val="008B5E27"/>
    <w:rsid w:val="008B63A0"/>
    <w:rsid w:val="008C286A"/>
    <w:rsid w:val="008C360A"/>
    <w:rsid w:val="008C4A04"/>
    <w:rsid w:val="008C5C2E"/>
    <w:rsid w:val="008C5D83"/>
    <w:rsid w:val="008C5DF9"/>
    <w:rsid w:val="008C758C"/>
    <w:rsid w:val="008C765D"/>
    <w:rsid w:val="008C7AD7"/>
    <w:rsid w:val="008D0097"/>
    <w:rsid w:val="008D109F"/>
    <w:rsid w:val="008D2437"/>
    <w:rsid w:val="008D256D"/>
    <w:rsid w:val="008D271C"/>
    <w:rsid w:val="008D3D1B"/>
    <w:rsid w:val="008D66AA"/>
    <w:rsid w:val="008D7EDD"/>
    <w:rsid w:val="008E073C"/>
    <w:rsid w:val="008E0B68"/>
    <w:rsid w:val="008E1513"/>
    <w:rsid w:val="008E1D8B"/>
    <w:rsid w:val="008E2858"/>
    <w:rsid w:val="008E3F57"/>
    <w:rsid w:val="008E5110"/>
    <w:rsid w:val="008E5823"/>
    <w:rsid w:val="008E64D5"/>
    <w:rsid w:val="008E7269"/>
    <w:rsid w:val="008E7520"/>
    <w:rsid w:val="008F1B74"/>
    <w:rsid w:val="008F1E0D"/>
    <w:rsid w:val="008F3FC5"/>
    <w:rsid w:val="008F4E2F"/>
    <w:rsid w:val="008F633F"/>
    <w:rsid w:val="008F677D"/>
    <w:rsid w:val="008F686C"/>
    <w:rsid w:val="0090028C"/>
    <w:rsid w:val="00902448"/>
    <w:rsid w:val="00902652"/>
    <w:rsid w:val="00902CCE"/>
    <w:rsid w:val="00902DC0"/>
    <w:rsid w:val="00903FBD"/>
    <w:rsid w:val="009047DB"/>
    <w:rsid w:val="00904B4F"/>
    <w:rsid w:val="0090579D"/>
    <w:rsid w:val="00906B69"/>
    <w:rsid w:val="00907A70"/>
    <w:rsid w:val="00911FB6"/>
    <w:rsid w:val="0091291D"/>
    <w:rsid w:val="00912B14"/>
    <w:rsid w:val="0091341A"/>
    <w:rsid w:val="0091437C"/>
    <w:rsid w:val="009148DE"/>
    <w:rsid w:val="009153E4"/>
    <w:rsid w:val="009166DB"/>
    <w:rsid w:val="009176A9"/>
    <w:rsid w:val="00917EFE"/>
    <w:rsid w:val="00921560"/>
    <w:rsid w:val="009227C0"/>
    <w:rsid w:val="00923010"/>
    <w:rsid w:val="0092351E"/>
    <w:rsid w:val="00926C22"/>
    <w:rsid w:val="00927326"/>
    <w:rsid w:val="00930A43"/>
    <w:rsid w:val="00930E94"/>
    <w:rsid w:val="009310C4"/>
    <w:rsid w:val="009311F4"/>
    <w:rsid w:val="00931B9F"/>
    <w:rsid w:val="0093222F"/>
    <w:rsid w:val="00932D3B"/>
    <w:rsid w:val="00933ACB"/>
    <w:rsid w:val="00934BCA"/>
    <w:rsid w:val="0093660A"/>
    <w:rsid w:val="00936B72"/>
    <w:rsid w:val="00937144"/>
    <w:rsid w:val="00940168"/>
    <w:rsid w:val="009406ED"/>
    <w:rsid w:val="00941E30"/>
    <w:rsid w:val="009447F2"/>
    <w:rsid w:val="0094504E"/>
    <w:rsid w:val="00945405"/>
    <w:rsid w:val="0094620B"/>
    <w:rsid w:val="0095089B"/>
    <w:rsid w:val="00950C56"/>
    <w:rsid w:val="00951A31"/>
    <w:rsid w:val="00952487"/>
    <w:rsid w:val="009606AB"/>
    <w:rsid w:val="00961D72"/>
    <w:rsid w:val="00962322"/>
    <w:rsid w:val="009635F3"/>
    <w:rsid w:val="00963F6E"/>
    <w:rsid w:val="009645E0"/>
    <w:rsid w:val="009661E7"/>
    <w:rsid w:val="009667D9"/>
    <w:rsid w:val="00967B04"/>
    <w:rsid w:val="00967CFD"/>
    <w:rsid w:val="00970250"/>
    <w:rsid w:val="009706B0"/>
    <w:rsid w:val="00972F23"/>
    <w:rsid w:val="00973922"/>
    <w:rsid w:val="00973A9C"/>
    <w:rsid w:val="00974D6D"/>
    <w:rsid w:val="0097637D"/>
    <w:rsid w:val="0097653B"/>
    <w:rsid w:val="009766E4"/>
    <w:rsid w:val="009777D9"/>
    <w:rsid w:val="009818AA"/>
    <w:rsid w:val="00981E76"/>
    <w:rsid w:val="0098200A"/>
    <w:rsid w:val="009826C4"/>
    <w:rsid w:val="009829AF"/>
    <w:rsid w:val="009831AE"/>
    <w:rsid w:val="009835DF"/>
    <w:rsid w:val="00984409"/>
    <w:rsid w:val="00984C59"/>
    <w:rsid w:val="0098600B"/>
    <w:rsid w:val="009867CD"/>
    <w:rsid w:val="009879A1"/>
    <w:rsid w:val="00990EB9"/>
    <w:rsid w:val="0099116C"/>
    <w:rsid w:val="00991B88"/>
    <w:rsid w:val="00991CB8"/>
    <w:rsid w:val="00992550"/>
    <w:rsid w:val="009932E1"/>
    <w:rsid w:val="009939BE"/>
    <w:rsid w:val="00993AB5"/>
    <w:rsid w:val="00995918"/>
    <w:rsid w:val="009969B3"/>
    <w:rsid w:val="00997887"/>
    <w:rsid w:val="009A0EAD"/>
    <w:rsid w:val="009A4510"/>
    <w:rsid w:val="009A5753"/>
    <w:rsid w:val="009A579D"/>
    <w:rsid w:val="009A5E6D"/>
    <w:rsid w:val="009A6081"/>
    <w:rsid w:val="009A6EA0"/>
    <w:rsid w:val="009B0831"/>
    <w:rsid w:val="009B1218"/>
    <w:rsid w:val="009B1DC7"/>
    <w:rsid w:val="009B3096"/>
    <w:rsid w:val="009B33FA"/>
    <w:rsid w:val="009B45ED"/>
    <w:rsid w:val="009B61F4"/>
    <w:rsid w:val="009B69EA"/>
    <w:rsid w:val="009B6DA3"/>
    <w:rsid w:val="009B7852"/>
    <w:rsid w:val="009B79EE"/>
    <w:rsid w:val="009C0DDB"/>
    <w:rsid w:val="009C1287"/>
    <w:rsid w:val="009C4D3C"/>
    <w:rsid w:val="009C5309"/>
    <w:rsid w:val="009C722D"/>
    <w:rsid w:val="009D141E"/>
    <w:rsid w:val="009D1B02"/>
    <w:rsid w:val="009D21C1"/>
    <w:rsid w:val="009D2380"/>
    <w:rsid w:val="009D2924"/>
    <w:rsid w:val="009D2B49"/>
    <w:rsid w:val="009D3516"/>
    <w:rsid w:val="009D3599"/>
    <w:rsid w:val="009D4385"/>
    <w:rsid w:val="009D4914"/>
    <w:rsid w:val="009D5477"/>
    <w:rsid w:val="009D5D30"/>
    <w:rsid w:val="009D6ED6"/>
    <w:rsid w:val="009D77BD"/>
    <w:rsid w:val="009E0837"/>
    <w:rsid w:val="009E0B27"/>
    <w:rsid w:val="009E1088"/>
    <w:rsid w:val="009E2297"/>
    <w:rsid w:val="009E2BFB"/>
    <w:rsid w:val="009E3275"/>
    <w:rsid w:val="009E3297"/>
    <w:rsid w:val="009E3AC5"/>
    <w:rsid w:val="009E3C14"/>
    <w:rsid w:val="009E44EA"/>
    <w:rsid w:val="009E4D0F"/>
    <w:rsid w:val="009F0436"/>
    <w:rsid w:val="009F123B"/>
    <w:rsid w:val="009F1E9A"/>
    <w:rsid w:val="009F1FE1"/>
    <w:rsid w:val="009F2767"/>
    <w:rsid w:val="009F2D5A"/>
    <w:rsid w:val="009F3FC1"/>
    <w:rsid w:val="009F4499"/>
    <w:rsid w:val="009F60E4"/>
    <w:rsid w:val="009F6875"/>
    <w:rsid w:val="009F734F"/>
    <w:rsid w:val="009F78E9"/>
    <w:rsid w:val="009F7981"/>
    <w:rsid w:val="00A0065A"/>
    <w:rsid w:val="00A0131B"/>
    <w:rsid w:val="00A02174"/>
    <w:rsid w:val="00A027D4"/>
    <w:rsid w:val="00A03C8B"/>
    <w:rsid w:val="00A04631"/>
    <w:rsid w:val="00A05252"/>
    <w:rsid w:val="00A054C7"/>
    <w:rsid w:val="00A069F1"/>
    <w:rsid w:val="00A07E94"/>
    <w:rsid w:val="00A119B5"/>
    <w:rsid w:val="00A11D62"/>
    <w:rsid w:val="00A11EBF"/>
    <w:rsid w:val="00A13ED0"/>
    <w:rsid w:val="00A14439"/>
    <w:rsid w:val="00A14958"/>
    <w:rsid w:val="00A171FF"/>
    <w:rsid w:val="00A20AF9"/>
    <w:rsid w:val="00A210E4"/>
    <w:rsid w:val="00A21ABD"/>
    <w:rsid w:val="00A2244F"/>
    <w:rsid w:val="00A2288F"/>
    <w:rsid w:val="00A23125"/>
    <w:rsid w:val="00A23182"/>
    <w:rsid w:val="00A24119"/>
    <w:rsid w:val="00A244C0"/>
    <w:rsid w:val="00A246B6"/>
    <w:rsid w:val="00A246BB"/>
    <w:rsid w:val="00A24DFF"/>
    <w:rsid w:val="00A24EAF"/>
    <w:rsid w:val="00A257DB"/>
    <w:rsid w:val="00A258A1"/>
    <w:rsid w:val="00A25D60"/>
    <w:rsid w:val="00A26A86"/>
    <w:rsid w:val="00A26D5A"/>
    <w:rsid w:val="00A275AC"/>
    <w:rsid w:val="00A27973"/>
    <w:rsid w:val="00A30C0C"/>
    <w:rsid w:val="00A31A77"/>
    <w:rsid w:val="00A31E32"/>
    <w:rsid w:val="00A32A82"/>
    <w:rsid w:val="00A336B2"/>
    <w:rsid w:val="00A35E8B"/>
    <w:rsid w:val="00A36889"/>
    <w:rsid w:val="00A416D9"/>
    <w:rsid w:val="00A4317A"/>
    <w:rsid w:val="00A44338"/>
    <w:rsid w:val="00A4572F"/>
    <w:rsid w:val="00A459AC"/>
    <w:rsid w:val="00A45E4A"/>
    <w:rsid w:val="00A472FF"/>
    <w:rsid w:val="00A47377"/>
    <w:rsid w:val="00A47827"/>
    <w:rsid w:val="00A47E70"/>
    <w:rsid w:val="00A5077F"/>
    <w:rsid w:val="00A50954"/>
    <w:rsid w:val="00A50CF0"/>
    <w:rsid w:val="00A519F5"/>
    <w:rsid w:val="00A53018"/>
    <w:rsid w:val="00A53240"/>
    <w:rsid w:val="00A53761"/>
    <w:rsid w:val="00A539F8"/>
    <w:rsid w:val="00A543A8"/>
    <w:rsid w:val="00A56D30"/>
    <w:rsid w:val="00A57F37"/>
    <w:rsid w:val="00A6036C"/>
    <w:rsid w:val="00A60AB7"/>
    <w:rsid w:val="00A61017"/>
    <w:rsid w:val="00A64307"/>
    <w:rsid w:val="00A65C88"/>
    <w:rsid w:val="00A6655E"/>
    <w:rsid w:val="00A669A4"/>
    <w:rsid w:val="00A66BA9"/>
    <w:rsid w:val="00A67216"/>
    <w:rsid w:val="00A67918"/>
    <w:rsid w:val="00A6793D"/>
    <w:rsid w:val="00A70848"/>
    <w:rsid w:val="00A70AFF"/>
    <w:rsid w:val="00A70FB4"/>
    <w:rsid w:val="00A730BB"/>
    <w:rsid w:val="00A73183"/>
    <w:rsid w:val="00A73641"/>
    <w:rsid w:val="00A73BB8"/>
    <w:rsid w:val="00A73EA1"/>
    <w:rsid w:val="00A74C45"/>
    <w:rsid w:val="00A75594"/>
    <w:rsid w:val="00A7671C"/>
    <w:rsid w:val="00A8100F"/>
    <w:rsid w:val="00A8110D"/>
    <w:rsid w:val="00A81B60"/>
    <w:rsid w:val="00A843D8"/>
    <w:rsid w:val="00A850CD"/>
    <w:rsid w:val="00A856CE"/>
    <w:rsid w:val="00A90365"/>
    <w:rsid w:val="00A90780"/>
    <w:rsid w:val="00A919CF"/>
    <w:rsid w:val="00A91C6E"/>
    <w:rsid w:val="00A92114"/>
    <w:rsid w:val="00A92A72"/>
    <w:rsid w:val="00A937DF"/>
    <w:rsid w:val="00A9410E"/>
    <w:rsid w:val="00A97CDC"/>
    <w:rsid w:val="00A97E14"/>
    <w:rsid w:val="00AA28CC"/>
    <w:rsid w:val="00AA2CBC"/>
    <w:rsid w:val="00AA40DC"/>
    <w:rsid w:val="00AA4297"/>
    <w:rsid w:val="00AA43BF"/>
    <w:rsid w:val="00AA4989"/>
    <w:rsid w:val="00AA4FE7"/>
    <w:rsid w:val="00AA5876"/>
    <w:rsid w:val="00AA6D33"/>
    <w:rsid w:val="00AA7F85"/>
    <w:rsid w:val="00AB0BE3"/>
    <w:rsid w:val="00AB16DA"/>
    <w:rsid w:val="00AB201F"/>
    <w:rsid w:val="00AB2446"/>
    <w:rsid w:val="00AB3578"/>
    <w:rsid w:val="00AB3CEF"/>
    <w:rsid w:val="00AB581A"/>
    <w:rsid w:val="00AB5D1D"/>
    <w:rsid w:val="00AB698F"/>
    <w:rsid w:val="00AB76D1"/>
    <w:rsid w:val="00AC05DA"/>
    <w:rsid w:val="00AC1806"/>
    <w:rsid w:val="00AC3851"/>
    <w:rsid w:val="00AC4BAE"/>
    <w:rsid w:val="00AC5820"/>
    <w:rsid w:val="00AC5D4D"/>
    <w:rsid w:val="00AC69B9"/>
    <w:rsid w:val="00AC6F6A"/>
    <w:rsid w:val="00AC7F00"/>
    <w:rsid w:val="00AD196C"/>
    <w:rsid w:val="00AD1B77"/>
    <w:rsid w:val="00AD1CD8"/>
    <w:rsid w:val="00AD2596"/>
    <w:rsid w:val="00AD3A4D"/>
    <w:rsid w:val="00AD4271"/>
    <w:rsid w:val="00AD577C"/>
    <w:rsid w:val="00AD6725"/>
    <w:rsid w:val="00AD6CB4"/>
    <w:rsid w:val="00AD6F99"/>
    <w:rsid w:val="00AD6FD4"/>
    <w:rsid w:val="00AD7103"/>
    <w:rsid w:val="00AD754A"/>
    <w:rsid w:val="00AD7DB8"/>
    <w:rsid w:val="00AE18F9"/>
    <w:rsid w:val="00AE3558"/>
    <w:rsid w:val="00AE35B6"/>
    <w:rsid w:val="00AE3FB5"/>
    <w:rsid w:val="00AE53F2"/>
    <w:rsid w:val="00AE5D65"/>
    <w:rsid w:val="00AF1CD9"/>
    <w:rsid w:val="00AF1EED"/>
    <w:rsid w:val="00AF49E1"/>
    <w:rsid w:val="00B00716"/>
    <w:rsid w:val="00B031D5"/>
    <w:rsid w:val="00B0365B"/>
    <w:rsid w:val="00B03FF0"/>
    <w:rsid w:val="00B04FD3"/>
    <w:rsid w:val="00B05BEF"/>
    <w:rsid w:val="00B05E76"/>
    <w:rsid w:val="00B06D6B"/>
    <w:rsid w:val="00B10E3E"/>
    <w:rsid w:val="00B10E4B"/>
    <w:rsid w:val="00B11529"/>
    <w:rsid w:val="00B11A9B"/>
    <w:rsid w:val="00B121C9"/>
    <w:rsid w:val="00B1329C"/>
    <w:rsid w:val="00B13601"/>
    <w:rsid w:val="00B13604"/>
    <w:rsid w:val="00B140CA"/>
    <w:rsid w:val="00B14153"/>
    <w:rsid w:val="00B1675E"/>
    <w:rsid w:val="00B16800"/>
    <w:rsid w:val="00B174BD"/>
    <w:rsid w:val="00B174C5"/>
    <w:rsid w:val="00B1750F"/>
    <w:rsid w:val="00B17BDC"/>
    <w:rsid w:val="00B203B5"/>
    <w:rsid w:val="00B2167D"/>
    <w:rsid w:val="00B2259E"/>
    <w:rsid w:val="00B22A0F"/>
    <w:rsid w:val="00B23225"/>
    <w:rsid w:val="00B2405E"/>
    <w:rsid w:val="00B248E1"/>
    <w:rsid w:val="00B2546B"/>
    <w:rsid w:val="00B25878"/>
    <w:rsid w:val="00B258BB"/>
    <w:rsid w:val="00B30127"/>
    <w:rsid w:val="00B3037E"/>
    <w:rsid w:val="00B30824"/>
    <w:rsid w:val="00B3167C"/>
    <w:rsid w:val="00B31AC7"/>
    <w:rsid w:val="00B31D71"/>
    <w:rsid w:val="00B32634"/>
    <w:rsid w:val="00B33CF8"/>
    <w:rsid w:val="00B355F3"/>
    <w:rsid w:val="00B36702"/>
    <w:rsid w:val="00B36796"/>
    <w:rsid w:val="00B402E8"/>
    <w:rsid w:val="00B405E1"/>
    <w:rsid w:val="00B40D49"/>
    <w:rsid w:val="00B41BA7"/>
    <w:rsid w:val="00B42205"/>
    <w:rsid w:val="00B4497A"/>
    <w:rsid w:val="00B45322"/>
    <w:rsid w:val="00B46697"/>
    <w:rsid w:val="00B47BA0"/>
    <w:rsid w:val="00B533C3"/>
    <w:rsid w:val="00B53AFF"/>
    <w:rsid w:val="00B54160"/>
    <w:rsid w:val="00B553C1"/>
    <w:rsid w:val="00B56204"/>
    <w:rsid w:val="00B56D19"/>
    <w:rsid w:val="00B60042"/>
    <w:rsid w:val="00B60417"/>
    <w:rsid w:val="00B6150A"/>
    <w:rsid w:val="00B61C36"/>
    <w:rsid w:val="00B6255C"/>
    <w:rsid w:val="00B62FFD"/>
    <w:rsid w:val="00B63180"/>
    <w:rsid w:val="00B632B3"/>
    <w:rsid w:val="00B63566"/>
    <w:rsid w:val="00B65DF1"/>
    <w:rsid w:val="00B66BE7"/>
    <w:rsid w:val="00B679E8"/>
    <w:rsid w:val="00B67B97"/>
    <w:rsid w:val="00B67EB4"/>
    <w:rsid w:val="00B704EB"/>
    <w:rsid w:val="00B70E94"/>
    <w:rsid w:val="00B72451"/>
    <w:rsid w:val="00B727F4"/>
    <w:rsid w:val="00B731EE"/>
    <w:rsid w:val="00B73211"/>
    <w:rsid w:val="00B74A4F"/>
    <w:rsid w:val="00B74F51"/>
    <w:rsid w:val="00B75B4B"/>
    <w:rsid w:val="00B75B91"/>
    <w:rsid w:val="00B76247"/>
    <w:rsid w:val="00B7665B"/>
    <w:rsid w:val="00B76EA9"/>
    <w:rsid w:val="00B809DC"/>
    <w:rsid w:val="00B80E3E"/>
    <w:rsid w:val="00B81687"/>
    <w:rsid w:val="00B81693"/>
    <w:rsid w:val="00B8358F"/>
    <w:rsid w:val="00B8398F"/>
    <w:rsid w:val="00B84DDE"/>
    <w:rsid w:val="00B86870"/>
    <w:rsid w:val="00B8690C"/>
    <w:rsid w:val="00B869D3"/>
    <w:rsid w:val="00B877CE"/>
    <w:rsid w:val="00B87F6B"/>
    <w:rsid w:val="00B90449"/>
    <w:rsid w:val="00B91D1C"/>
    <w:rsid w:val="00B9335F"/>
    <w:rsid w:val="00B934AF"/>
    <w:rsid w:val="00B93AE8"/>
    <w:rsid w:val="00B94B28"/>
    <w:rsid w:val="00B96851"/>
    <w:rsid w:val="00B968C8"/>
    <w:rsid w:val="00B96916"/>
    <w:rsid w:val="00B96938"/>
    <w:rsid w:val="00B96DE1"/>
    <w:rsid w:val="00BA085D"/>
    <w:rsid w:val="00BA3341"/>
    <w:rsid w:val="00BA3EC5"/>
    <w:rsid w:val="00BA4FCD"/>
    <w:rsid w:val="00BA51D9"/>
    <w:rsid w:val="00BA55C6"/>
    <w:rsid w:val="00BA5D50"/>
    <w:rsid w:val="00BA69E6"/>
    <w:rsid w:val="00BA69F9"/>
    <w:rsid w:val="00BB468F"/>
    <w:rsid w:val="00BB52E8"/>
    <w:rsid w:val="00BB537E"/>
    <w:rsid w:val="00BB5DFC"/>
    <w:rsid w:val="00BB6516"/>
    <w:rsid w:val="00BC433B"/>
    <w:rsid w:val="00BC70A3"/>
    <w:rsid w:val="00BC78F2"/>
    <w:rsid w:val="00BD0A06"/>
    <w:rsid w:val="00BD116C"/>
    <w:rsid w:val="00BD1B59"/>
    <w:rsid w:val="00BD279D"/>
    <w:rsid w:val="00BD2CB4"/>
    <w:rsid w:val="00BD2FB5"/>
    <w:rsid w:val="00BD2FC6"/>
    <w:rsid w:val="00BD3B8B"/>
    <w:rsid w:val="00BD3E5C"/>
    <w:rsid w:val="00BD3FFA"/>
    <w:rsid w:val="00BD436C"/>
    <w:rsid w:val="00BD54ED"/>
    <w:rsid w:val="00BD5AB6"/>
    <w:rsid w:val="00BD6BB8"/>
    <w:rsid w:val="00BD707F"/>
    <w:rsid w:val="00BE2BD5"/>
    <w:rsid w:val="00BE2DF6"/>
    <w:rsid w:val="00BE3329"/>
    <w:rsid w:val="00BE4620"/>
    <w:rsid w:val="00BE4B90"/>
    <w:rsid w:val="00BE5471"/>
    <w:rsid w:val="00BE5C44"/>
    <w:rsid w:val="00BE7BCA"/>
    <w:rsid w:val="00BE7EFF"/>
    <w:rsid w:val="00BF073F"/>
    <w:rsid w:val="00BF0BF2"/>
    <w:rsid w:val="00BF28A2"/>
    <w:rsid w:val="00BF2E58"/>
    <w:rsid w:val="00BF440C"/>
    <w:rsid w:val="00BF4B94"/>
    <w:rsid w:val="00BF5853"/>
    <w:rsid w:val="00BF670A"/>
    <w:rsid w:val="00BF6826"/>
    <w:rsid w:val="00BF7831"/>
    <w:rsid w:val="00C013D8"/>
    <w:rsid w:val="00C019AC"/>
    <w:rsid w:val="00C02FAD"/>
    <w:rsid w:val="00C03342"/>
    <w:rsid w:val="00C04DBD"/>
    <w:rsid w:val="00C060D8"/>
    <w:rsid w:val="00C07DD3"/>
    <w:rsid w:val="00C1035C"/>
    <w:rsid w:val="00C1088C"/>
    <w:rsid w:val="00C12744"/>
    <w:rsid w:val="00C12878"/>
    <w:rsid w:val="00C13B7D"/>
    <w:rsid w:val="00C1572E"/>
    <w:rsid w:val="00C2045D"/>
    <w:rsid w:val="00C20910"/>
    <w:rsid w:val="00C21D4D"/>
    <w:rsid w:val="00C21EF6"/>
    <w:rsid w:val="00C22172"/>
    <w:rsid w:val="00C22E6A"/>
    <w:rsid w:val="00C23377"/>
    <w:rsid w:val="00C235B7"/>
    <w:rsid w:val="00C23BF9"/>
    <w:rsid w:val="00C2568D"/>
    <w:rsid w:val="00C262FA"/>
    <w:rsid w:val="00C2654D"/>
    <w:rsid w:val="00C30031"/>
    <w:rsid w:val="00C30138"/>
    <w:rsid w:val="00C31259"/>
    <w:rsid w:val="00C32E3E"/>
    <w:rsid w:val="00C33EDB"/>
    <w:rsid w:val="00C3404F"/>
    <w:rsid w:val="00C36199"/>
    <w:rsid w:val="00C37328"/>
    <w:rsid w:val="00C37DA7"/>
    <w:rsid w:val="00C40135"/>
    <w:rsid w:val="00C4086F"/>
    <w:rsid w:val="00C447F9"/>
    <w:rsid w:val="00C47F33"/>
    <w:rsid w:val="00C47FFA"/>
    <w:rsid w:val="00C507DA"/>
    <w:rsid w:val="00C5263F"/>
    <w:rsid w:val="00C52973"/>
    <w:rsid w:val="00C5313B"/>
    <w:rsid w:val="00C57201"/>
    <w:rsid w:val="00C60BC9"/>
    <w:rsid w:val="00C61511"/>
    <w:rsid w:val="00C61CFA"/>
    <w:rsid w:val="00C65BEC"/>
    <w:rsid w:val="00C66748"/>
    <w:rsid w:val="00C66BA2"/>
    <w:rsid w:val="00C674C5"/>
    <w:rsid w:val="00C7097F"/>
    <w:rsid w:val="00C71A92"/>
    <w:rsid w:val="00C75C6C"/>
    <w:rsid w:val="00C77475"/>
    <w:rsid w:val="00C77595"/>
    <w:rsid w:val="00C80D51"/>
    <w:rsid w:val="00C817F3"/>
    <w:rsid w:val="00C8381F"/>
    <w:rsid w:val="00C85B47"/>
    <w:rsid w:val="00C86FAA"/>
    <w:rsid w:val="00C91728"/>
    <w:rsid w:val="00C93910"/>
    <w:rsid w:val="00C93A89"/>
    <w:rsid w:val="00C93B80"/>
    <w:rsid w:val="00C94787"/>
    <w:rsid w:val="00C94B17"/>
    <w:rsid w:val="00C9531A"/>
    <w:rsid w:val="00C9545B"/>
    <w:rsid w:val="00C95985"/>
    <w:rsid w:val="00C959CC"/>
    <w:rsid w:val="00C961F6"/>
    <w:rsid w:val="00C97884"/>
    <w:rsid w:val="00C97A3A"/>
    <w:rsid w:val="00CA0174"/>
    <w:rsid w:val="00CA09C6"/>
    <w:rsid w:val="00CA0E1F"/>
    <w:rsid w:val="00CA2F23"/>
    <w:rsid w:val="00CA3574"/>
    <w:rsid w:val="00CA3ED9"/>
    <w:rsid w:val="00CA4576"/>
    <w:rsid w:val="00CA5BFC"/>
    <w:rsid w:val="00CA6405"/>
    <w:rsid w:val="00CA6532"/>
    <w:rsid w:val="00CA7268"/>
    <w:rsid w:val="00CA7724"/>
    <w:rsid w:val="00CA7E29"/>
    <w:rsid w:val="00CB0398"/>
    <w:rsid w:val="00CB0672"/>
    <w:rsid w:val="00CB45C3"/>
    <w:rsid w:val="00CB558D"/>
    <w:rsid w:val="00CB6073"/>
    <w:rsid w:val="00CB65C0"/>
    <w:rsid w:val="00CB66D3"/>
    <w:rsid w:val="00CC0FDA"/>
    <w:rsid w:val="00CC2416"/>
    <w:rsid w:val="00CC249E"/>
    <w:rsid w:val="00CC5026"/>
    <w:rsid w:val="00CC68D0"/>
    <w:rsid w:val="00CC7C46"/>
    <w:rsid w:val="00CD00CE"/>
    <w:rsid w:val="00CD0CBC"/>
    <w:rsid w:val="00CD1218"/>
    <w:rsid w:val="00CD1D8D"/>
    <w:rsid w:val="00CD2DFE"/>
    <w:rsid w:val="00CD2E85"/>
    <w:rsid w:val="00CD348E"/>
    <w:rsid w:val="00CD3A93"/>
    <w:rsid w:val="00CD4547"/>
    <w:rsid w:val="00CD483C"/>
    <w:rsid w:val="00CD62E4"/>
    <w:rsid w:val="00CD6C51"/>
    <w:rsid w:val="00CD7711"/>
    <w:rsid w:val="00CD7D83"/>
    <w:rsid w:val="00CE0A94"/>
    <w:rsid w:val="00CE0B95"/>
    <w:rsid w:val="00CE1252"/>
    <w:rsid w:val="00CE1307"/>
    <w:rsid w:val="00CE14E7"/>
    <w:rsid w:val="00CE1550"/>
    <w:rsid w:val="00CE449A"/>
    <w:rsid w:val="00CE48EB"/>
    <w:rsid w:val="00CE5BA1"/>
    <w:rsid w:val="00CE647B"/>
    <w:rsid w:val="00CE67DF"/>
    <w:rsid w:val="00CE6A84"/>
    <w:rsid w:val="00CF0946"/>
    <w:rsid w:val="00CF1406"/>
    <w:rsid w:val="00CF219B"/>
    <w:rsid w:val="00CF2269"/>
    <w:rsid w:val="00CF2B90"/>
    <w:rsid w:val="00CF3CD5"/>
    <w:rsid w:val="00CF3FC6"/>
    <w:rsid w:val="00CF52E4"/>
    <w:rsid w:val="00CF6058"/>
    <w:rsid w:val="00CF6594"/>
    <w:rsid w:val="00CF6C5F"/>
    <w:rsid w:val="00CF76B7"/>
    <w:rsid w:val="00CF7860"/>
    <w:rsid w:val="00D0094D"/>
    <w:rsid w:val="00D01079"/>
    <w:rsid w:val="00D018B3"/>
    <w:rsid w:val="00D033E5"/>
    <w:rsid w:val="00D036C8"/>
    <w:rsid w:val="00D03F9A"/>
    <w:rsid w:val="00D056B2"/>
    <w:rsid w:val="00D05AE9"/>
    <w:rsid w:val="00D06D51"/>
    <w:rsid w:val="00D11453"/>
    <w:rsid w:val="00D1150C"/>
    <w:rsid w:val="00D12A58"/>
    <w:rsid w:val="00D12C5B"/>
    <w:rsid w:val="00D13CED"/>
    <w:rsid w:val="00D141E2"/>
    <w:rsid w:val="00D15542"/>
    <w:rsid w:val="00D16758"/>
    <w:rsid w:val="00D16A4C"/>
    <w:rsid w:val="00D17BE7"/>
    <w:rsid w:val="00D17DC5"/>
    <w:rsid w:val="00D17DCD"/>
    <w:rsid w:val="00D2108E"/>
    <w:rsid w:val="00D22FCA"/>
    <w:rsid w:val="00D23A30"/>
    <w:rsid w:val="00D24155"/>
    <w:rsid w:val="00D24991"/>
    <w:rsid w:val="00D259CE"/>
    <w:rsid w:val="00D25E28"/>
    <w:rsid w:val="00D26952"/>
    <w:rsid w:val="00D30566"/>
    <w:rsid w:val="00D30567"/>
    <w:rsid w:val="00D3104B"/>
    <w:rsid w:val="00D3118C"/>
    <w:rsid w:val="00D33487"/>
    <w:rsid w:val="00D36CD9"/>
    <w:rsid w:val="00D408AE"/>
    <w:rsid w:val="00D414FB"/>
    <w:rsid w:val="00D46305"/>
    <w:rsid w:val="00D472A9"/>
    <w:rsid w:val="00D50255"/>
    <w:rsid w:val="00D50727"/>
    <w:rsid w:val="00D517C9"/>
    <w:rsid w:val="00D52025"/>
    <w:rsid w:val="00D5242F"/>
    <w:rsid w:val="00D525BE"/>
    <w:rsid w:val="00D533E7"/>
    <w:rsid w:val="00D53538"/>
    <w:rsid w:val="00D542AA"/>
    <w:rsid w:val="00D55A65"/>
    <w:rsid w:val="00D5678A"/>
    <w:rsid w:val="00D6129E"/>
    <w:rsid w:val="00D61A5F"/>
    <w:rsid w:val="00D620E9"/>
    <w:rsid w:val="00D623C8"/>
    <w:rsid w:val="00D628D2"/>
    <w:rsid w:val="00D63878"/>
    <w:rsid w:val="00D63CD0"/>
    <w:rsid w:val="00D63EA6"/>
    <w:rsid w:val="00D649DB"/>
    <w:rsid w:val="00D64E8D"/>
    <w:rsid w:val="00D66520"/>
    <w:rsid w:val="00D66720"/>
    <w:rsid w:val="00D67623"/>
    <w:rsid w:val="00D679C7"/>
    <w:rsid w:val="00D71FC6"/>
    <w:rsid w:val="00D72166"/>
    <w:rsid w:val="00D7260F"/>
    <w:rsid w:val="00D72DCD"/>
    <w:rsid w:val="00D730B2"/>
    <w:rsid w:val="00D740C2"/>
    <w:rsid w:val="00D745AF"/>
    <w:rsid w:val="00D74B58"/>
    <w:rsid w:val="00D74D9F"/>
    <w:rsid w:val="00D75153"/>
    <w:rsid w:val="00D77CB1"/>
    <w:rsid w:val="00D80A1A"/>
    <w:rsid w:val="00D80CE8"/>
    <w:rsid w:val="00D81AB8"/>
    <w:rsid w:val="00D82308"/>
    <w:rsid w:val="00D82F7E"/>
    <w:rsid w:val="00D84A99"/>
    <w:rsid w:val="00D85300"/>
    <w:rsid w:val="00D85767"/>
    <w:rsid w:val="00D859A9"/>
    <w:rsid w:val="00D86696"/>
    <w:rsid w:val="00D866C1"/>
    <w:rsid w:val="00D86F93"/>
    <w:rsid w:val="00D87DBA"/>
    <w:rsid w:val="00D905CA"/>
    <w:rsid w:val="00D90C8D"/>
    <w:rsid w:val="00D90EC2"/>
    <w:rsid w:val="00D92D81"/>
    <w:rsid w:val="00D94046"/>
    <w:rsid w:val="00D956B5"/>
    <w:rsid w:val="00D95A65"/>
    <w:rsid w:val="00D96D03"/>
    <w:rsid w:val="00D97941"/>
    <w:rsid w:val="00DA120B"/>
    <w:rsid w:val="00DA16CB"/>
    <w:rsid w:val="00DA305B"/>
    <w:rsid w:val="00DA34F9"/>
    <w:rsid w:val="00DA371B"/>
    <w:rsid w:val="00DA485F"/>
    <w:rsid w:val="00DA66EA"/>
    <w:rsid w:val="00DA70AC"/>
    <w:rsid w:val="00DA7115"/>
    <w:rsid w:val="00DB0051"/>
    <w:rsid w:val="00DB2841"/>
    <w:rsid w:val="00DB3BF1"/>
    <w:rsid w:val="00DB5A91"/>
    <w:rsid w:val="00DB640C"/>
    <w:rsid w:val="00DB6710"/>
    <w:rsid w:val="00DB7E31"/>
    <w:rsid w:val="00DC00AF"/>
    <w:rsid w:val="00DC066F"/>
    <w:rsid w:val="00DC0ACC"/>
    <w:rsid w:val="00DC1F13"/>
    <w:rsid w:val="00DC299A"/>
    <w:rsid w:val="00DC4C96"/>
    <w:rsid w:val="00DC6416"/>
    <w:rsid w:val="00DD0025"/>
    <w:rsid w:val="00DD2BFA"/>
    <w:rsid w:val="00DD3D98"/>
    <w:rsid w:val="00DD44F0"/>
    <w:rsid w:val="00DD590F"/>
    <w:rsid w:val="00DD5C5C"/>
    <w:rsid w:val="00DD64F5"/>
    <w:rsid w:val="00DD723E"/>
    <w:rsid w:val="00DD7B41"/>
    <w:rsid w:val="00DE15F4"/>
    <w:rsid w:val="00DE2D2B"/>
    <w:rsid w:val="00DE34CF"/>
    <w:rsid w:val="00DE35F1"/>
    <w:rsid w:val="00DE43CB"/>
    <w:rsid w:val="00DE43F3"/>
    <w:rsid w:val="00DE4605"/>
    <w:rsid w:val="00DE4D0F"/>
    <w:rsid w:val="00DE514D"/>
    <w:rsid w:val="00DE55D7"/>
    <w:rsid w:val="00DE7260"/>
    <w:rsid w:val="00DF08AF"/>
    <w:rsid w:val="00DF0AC8"/>
    <w:rsid w:val="00DF19A9"/>
    <w:rsid w:val="00DF1BC7"/>
    <w:rsid w:val="00DF30BC"/>
    <w:rsid w:val="00DF7CFC"/>
    <w:rsid w:val="00E00577"/>
    <w:rsid w:val="00E009F5"/>
    <w:rsid w:val="00E02AD3"/>
    <w:rsid w:val="00E03BFD"/>
    <w:rsid w:val="00E040A0"/>
    <w:rsid w:val="00E04806"/>
    <w:rsid w:val="00E04FD5"/>
    <w:rsid w:val="00E058A5"/>
    <w:rsid w:val="00E06B49"/>
    <w:rsid w:val="00E07143"/>
    <w:rsid w:val="00E130A7"/>
    <w:rsid w:val="00E13F3D"/>
    <w:rsid w:val="00E14A9C"/>
    <w:rsid w:val="00E15F7F"/>
    <w:rsid w:val="00E170E5"/>
    <w:rsid w:val="00E202B0"/>
    <w:rsid w:val="00E20659"/>
    <w:rsid w:val="00E207EE"/>
    <w:rsid w:val="00E23658"/>
    <w:rsid w:val="00E243B8"/>
    <w:rsid w:val="00E24CB8"/>
    <w:rsid w:val="00E25F9D"/>
    <w:rsid w:val="00E26711"/>
    <w:rsid w:val="00E31029"/>
    <w:rsid w:val="00E34898"/>
    <w:rsid w:val="00E34B9C"/>
    <w:rsid w:val="00E353C0"/>
    <w:rsid w:val="00E3608F"/>
    <w:rsid w:val="00E41B6E"/>
    <w:rsid w:val="00E44956"/>
    <w:rsid w:val="00E44F33"/>
    <w:rsid w:val="00E45C17"/>
    <w:rsid w:val="00E47635"/>
    <w:rsid w:val="00E47D5C"/>
    <w:rsid w:val="00E5002C"/>
    <w:rsid w:val="00E5008C"/>
    <w:rsid w:val="00E50B87"/>
    <w:rsid w:val="00E520C0"/>
    <w:rsid w:val="00E52CC7"/>
    <w:rsid w:val="00E53832"/>
    <w:rsid w:val="00E5723F"/>
    <w:rsid w:val="00E575E1"/>
    <w:rsid w:val="00E63995"/>
    <w:rsid w:val="00E6559C"/>
    <w:rsid w:val="00E66870"/>
    <w:rsid w:val="00E67738"/>
    <w:rsid w:val="00E67A9C"/>
    <w:rsid w:val="00E70BC4"/>
    <w:rsid w:val="00E7109B"/>
    <w:rsid w:val="00E714A4"/>
    <w:rsid w:val="00E71E62"/>
    <w:rsid w:val="00E71EEC"/>
    <w:rsid w:val="00E72097"/>
    <w:rsid w:val="00E724C0"/>
    <w:rsid w:val="00E72E0D"/>
    <w:rsid w:val="00E72F32"/>
    <w:rsid w:val="00E73122"/>
    <w:rsid w:val="00E73D66"/>
    <w:rsid w:val="00E7459A"/>
    <w:rsid w:val="00E75C5C"/>
    <w:rsid w:val="00E77F28"/>
    <w:rsid w:val="00E80098"/>
    <w:rsid w:val="00E81CAA"/>
    <w:rsid w:val="00E84C22"/>
    <w:rsid w:val="00E856CF"/>
    <w:rsid w:val="00E85AAB"/>
    <w:rsid w:val="00E873D5"/>
    <w:rsid w:val="00E87CC3"/>
    <w:rsid w:val="00E9081E"/>
    <w:rsid w:val="00E92193"/>
    <w:rsid w:val="00E932CF"/>
    <w:rsid w:val="00E934DE"/>
    <w:rsid w:val="00E94C30"/>
    <w:rsid w:val="00E950C3"/>
    <w:rsid w:val="00E957F7"/>
    <w:rsid w:val="00E96F55"/>
    <w:rsid w:val="00E97013"/>
    <w:rsid w:val="00E97555"/>
    <w:rsid w:val="00EA0C03"/>
    <w:rsid w:val="00EA2B94"/>
    <w:rsid w:val="00EA2D19"/>
    <w:rsid w:val="00EA2DA0"/>
    <w:rsid w:val="00EA3028"/>
    <w:rsid w:val="00EA312F"/>
    <w:rsid w:val="00EA3AF5"/>
    <w:rsid w:val="00EA4E52"/>
    <w:rsid w:val="00EA583F"/>
    <w:rsid w:val="00EA5A29"/>
    <w:rsid w:val="00EA60F0"/>
    <w:rsid w:val="00EA7EE6"/>
    <w:rsid w:val="00EB09AE"/>
    <w:rsid w:val="00EB09B7"/>
    <w:rsid w:val="00EB1689"/>
    <w:rsid w:val="00EB29D3"/>
    <w:rsid w:val="00EB321A"/>
    <w:rsid w:val="00EB376F"/>
    <w:rsid w:val="00EB65E9"/>
    <w:rsid w:val="00EB6BC5"/>
    <w:rsid w:val="00EB7C6E"/>
    <w:rsid w:val="00EC0444"/>
    <w:rsid w:val="00EC0A31"/>
    <w:rsid w:val="00EC14C3"/>
    <w:rsid w:val="00EC1680"/>
    <w:rsid w:val="00EC238A"/>
    <w:rsid w:val="00EC4916"/>
    <w:rsid w:val="00EC4C5B"/>
    <w:rsid w:val="00EC739C"/>
    <w:rsid w:val="00EC7CE8"/>
    <w:rsid w:val="00ED2940"/>
    <w:rsid w:val="00ED3359"/>
    <w:rsid w:val="00ED3BFB"/>
    <w:rsid w:val="00ED4E33"/>
    <w:rsid w:val="00ED5217"/>
    <w:rsid w:val="00ED542D"/>
    <w:rsid w:val="00ED5F10"/>
    <w:rsid w:val="00EE0BEB"/>
    <w:rsid w:val="00EE1AC3"/>
    <w:rsid w:val="00EE21DB"/>
    <w:rsid w:val="00EE29E6"/>
    <w:rsid w:val="00EE2A20"/>
    <w:rsid w:val="00EE2F63"/>
    <w:rsid w:val="00EE3870"/>
    <w:rsid w:val="00EE3CDD"/>
    <w:rsid w:val="00EE3D0F"/>
    <w:rsid w:val="00EE5242"/>
    <w:rsid w:val="00EE7374"/>
    <w:rsid w:val="00EE7432"/>
    <w:rsid w:val="00EE7D7C"/>
    <w:rsid w:val="00EF2425"/>
    <w:rsid w:val="00EF291B"/>
    <w:rsid w:val="00EF318C"/>
    <w:rsid w:val="00EF4A72"/>
    <w:rsid w:val="00EF571A"/>
    <w:rsid w:val="00EF5F04"/>
    <w:rsid w:val="00EF60EE"/>
    <w:rsid w:val="00EF668B"/>
    <w:rsid w:val="00EF69EB"/>
    <w:rsid w:val="00F01A4E"/>
    <w:rsid w:val="00F020EF"/>
    <w:rsid w:val="00F048A1"/>
    <w:rsid w:val="00F0500C"/>
    <w:rsid w:val="00F0555D"/>
    <w:rsid w:val="00F06D7D"/>
    <w:rsid w:val="00F10DD1"/>
    <w:rsid w:val="00F10ECF"/>
    <w:rsid w:val="00F10FD5"/>
    <w:rsid w:val="00F1182F"/>
    <w:rsid w:val="00F133BA"/>
    <w:rsid w:val="00F15B08"/>
    <w:rsid w:val="00F16729"/>
    <w:rsid w:val="00F173C0"/>
    <w:rsid w:val="00F2051D"/>
    <w:rsid w:val="00F21E0C"/>
    <w:rsid w:val="00F21E7B"/>
    <w:rsid w:val="00F21EB1"/>
    <w:rsid w:val="00F23F9D"/>
    <w:rsid w:val="00F24D63"/>
    <w:rsid w:val="00F24FDF"/>
    <w:rsid w:val="00F25D98"/>
    <w:rsid w:val="00F27F5E"/>
    <w:rsid w:val="00F300FB"/>
    <w:rsid w:val="00F3094D"/>
    <w:rsid w:val="00F312F5"/>
    <w:rsid w:val="00F31C19"/>
    <w:rsid w:val="00F326BE"/>
    <w:rsid w:val="00F35204"/>
    <w:rsid w:val="00F35626"/>
    <w:rsid w:val="00F35FBE"/>
    <w:rsid w:val="00F36CBF"/>
    <w:rsid w:val="00F37538"/>
    <w:rsid w:val="00F3755F"/>
    <w:rsid w:val="00F377DB"/>
    <w:rsid w:val="00F37945"/>
    <w:rsid w:val="00F40862"/>
    <w:rsid w:val="00F41373"/>
    <w:rsid w:val="00F42389"/>
    <w:rsid w:val="00F43C1D"/>
    <w:rsid w:val="00F4564E"/>
    <w:rsid w:val="00F45662"/>
    <w:rsid w:val="00F45B69"/>
    <w:rsid w:val="00F45C12"/>
    <w:rsid w:val="00F4784E"/>
    <w:rsid w:val="00F504C0"/>
    <w:rsid w:val="00F5087D"/>
    <w:rsid w:val="00F509A0"/>
    <w:rsid w:val="00F517F0"/>
    <w:rsid w:val="00F54A29"/>
    <w:rsid w:val="00F54B35"/>
    <w:rsid w:val="00F55D84"/>
    <w:rsid w:val="00F56368"/>
    <w:rsid w:val="00F5645F"/>
    <w:rsid w:val="00F600F6"/>
    <w:rsid w:val="00F60D7A"/>
    <w:rsid w:val="00F617F8"/>
    <w:rsid w:val="00F61BB4"/>
    <w:rsid w:val="00F620BA"/>
    <w:rsid w:val="00F63DED"/>
    <w:rsid w:val="00F67889"/>
    <w:rsid w:val="00F67CB8"/>
    <w:rsid w:val="00F707CB"/>
    <w:rsid w:val="00F70809"/>
    <w:rsid w:val="00F70DAB"/>
    <w:rsid w:val="00F712B5"/>
    <w:rsid w:val="00F71DC8"/>
    <w:rsid w:val="00F73899"/>
    <w:rsid w:val="00F76CB9"/>
    <w:rsid w:val="00F7702F"/>
    <w:rsid w:val="00F772FF"/>
    <w:rsid w:val="00F77F6E"/>
    <w:rsid w:val="00F80C9F"/>
    <w:rsid w:val="00F82C3C"/>
    <w:rsid w:val="00F84923"/>
    <w:rsid w:val="00F84EF6"/>
    <w:rsid w:val="00F878D7"/>
    <w:rsid w:val="00F905FF"/>
    <w:rsid w:val="00F90DBE"/>
    <w:rsid w:val="00F918D7"/>
    <w:rsid w:val="00F91FD6"/>
    <w:rsid w:val="00F9213A"/>
    <w:rsid w:val="00F941DF"/>
    <w:rsid w:val="00F9487C"/>
    <w:rsid w:val="00F95108"/>
    <w:rsid w:val="00F9580F"/>
    <w:rsid w:val="00F95D09"/>
    <w:rsid w:val="00F96122"/>
    <w:rsid w:val="00F96D70"/>
    <w:rsid w:val="00F97C98"/>
    <w:rsid w:val="00FA0751"/>
    <w:rsid w:val="00FA0CE0"/>
    <w:rsid w:val="00FA1050"/>
    <w:rsid w:val="00FA1051"/>
    <w:rsid w:val="00FA1175"/>
    <w:rsid w:val="00FA2311"/>
    <w:rsid w:val="00FA28DE"/>
    <w:rsid w:val="00FA54AF"/>
    <w:rsid w:val="00FA5792"/>
    <w:rsid w:val="00FB01A2"/>
    <w:rsid w:val="00FB1DC4"/>
    <w:rsid w:val="00FB27B0"/>
    <w:rsid w:val="00FB3228"/>
    <w:rsid w:val="00FB3771"/>
    <w:rsid w:val="00FB4FB1"/>
    <w:rsid w:val="00FB5ACF"/>
    <w:rsid w:val="00FB6386"/>
    <w:rsid w:val="00FB658A"/>
    <w:rsid w:val="00FB708D"/>
    <w:rsid w:val="00FC0445"/>
    <w:rsid w:val="00FC0A3B"/>
    <w:rsid w:val="00FC0EBF"/>
    <w:rsid w:val="00FC1888"/>
    <w:rsid w:val="00FC21F2"/>
    <w:rsid w:val="00FC2723"/>
    <w:rsid w:val="00FC28D3"/>
    <w:rsid w:val="00FC28E0"/>
    <w:rsid w:val="00FC350A"/>
    <w:rsid w:val="00FC4D11"/>
    <w:rsid w:val="00FC4DE8"/>
    <w:rsid w:val="00FC58CA"/>
    <w:rsid w:val="00FC61F2"/>
    <w:rsid w:val="00FC7EFE"/>
    <w:rsid w:val="00FD059D"/>
    <w:rsid w:val="00FD0850"/>
    <w:rsid w:val="00FD1990"/>
    <w:rsid w:val="00FD20DE"/>
    <w:rsid w:val="00FD3DC1"/>
    <w:rsid w:val="00FD3F35"/>
    <w:rsid w:val="00FD431F"/>
    <w:rsid w:val="00FD5400"/>
    <w:rsid w:val="00FD6873"/>
    <w:rsid w:val="00FE0462"/>
    <w:rsid w:val="00FE06FA"/>
    <w:rsid w:val="00FE0F7C"/>
    <w:rsid w:val="00FE1ABC"/>
    <w:rsid w:val="00FE265D"/>
    <w:rsid w:val="00FE2B68"/>
    <w:rsid w:val="00FE587D"/>
    <w:rsid w:val="00FF0EF6"/>
    <w:rsid w:val="00FF2E70"/>
    <w:rsid w:val="00FF34B2"/>
    <w:rsid w:val="00FF373C"/>
    <w:rsid w:val="00FF3B14"/>
    <w:rsid w:val="00FF3C92"/>
    <w:rsid w:val="00FF59A6"/>
    <w:rsid w:val="00FF5D71"/>
    <w:rsid w:val="00FF76C3"/>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9FA44ACF-BAD2-4DCF-9929-1EF2209B1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334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39"/>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f6"/>
    <w:next w:val="a"/>
    <w:link w:val="proposalChar"/>
    <w:qFormat/>
    <w:rsid w:val="002C1C96"/>
    <w:pPr>
      <w:numPr>
        <w:numId w:val="6"/>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2C1C96"/>
    <w:rPr>
      <w:rFonts w:ascii="Times New Roman" w:eastAsia="宋体" w:hAnsi="Times New Roman"/>
      <w:b/>
    </w:rPr>
  </w:style>
  <w:style w:type="paragraph" w:styleId="af6">
    <w:name w:val="Body Text"/>
    <w:basedOn w:val="a"/>
    <w:link w:val="af7"/>
    <w:semiHidden/>
    <w:unhideWhenUsed/>
    <w:rsid w:val="002C1C96"/>
    <w:pPr>
      <w:spacing w:after="120"/>
    </w:pPr>
  </w:style>
  <w:style w:type="character" w:customStyle="1" w:styleId="af7">
    <w:name w:val="正文文本 字符"/>
    <w:basedOn w:val="a0"/>
    <w:link w:val="af6"/>
    <w:semiHidden/>
    <w:rsid w:val="002C1C96"/>
    <w:rPr>
      <w:rFonts w:ascii="Times New Roman" w:hAnsi="Times New Roman"/>
      <w:lang w:val="en-GB" w:eastAsia="en-US"/>
    </w:rPr>
  </w:style>
  <w:style w:type="paragraph" w:styleId="af8">
    <w:name w:val="Normal (Web)"/>
    <w:basedOn w:val="a"/>
    <w:uiPriority w:val="99"/>
    <w:unhideWhenUsed/>
    <w:rsid w:val="005F24FC"/>
    <w:pPr>
      <w:spacing w:before="100" w:beforeAutospacing="1" w:after="100" w:afterAutospacing="1" w:line="240" w:lineRule="auto"/>
    </w:pPr>
    <w:rPr>
      <w:rFonts w:ascii="宋体" w:eastAsia="宋体" w:hAnsi="宋体" w:cs="宋体"/>
      <w:sz w:val="24"/>
      <w:szCs w:val="24"/>
      <w:lang w:val="en-US" w:eastAsia="zh-CN"/>
    </w:rPr>
  </w:style>
  <w:style w:type="paragraph" w:styleId="af9">
    <w:name w:val="caption"/>
    <w:basedOn w:val="a"/>
    <w:next w:val="a"/>
    <w:unhideWhenUsed/>
    <w:qFormat/>
    <w:rsid w:val="00D033E5"/>
    <w:rPr>
      <w:rFonts w:asciiTheme="majorHAnsi" w:eastAsia="黑体" w:hAnsiTheme="majorHAnsi" w:cstheme="majorBidi"/>
    </w:rPr>
  </w:style>
  <w:style w:type="paragraph" w:customStyle="1" w:styleId="Agreement">
    <w:name w:val="Agreement"/>
    <w:basedOn w:val="a"/>
    <w:next w:val="Doc-text2"/>
    <w:uiPriority w:val="99"/>
    <w:qFormat/>
    <w:rsid w:val="00A56D30"/>
    <w:pPr>
      <w:numPr>
        <w:numId w:val="13"/>
      </w:numPr>
      <w:spacing w:before="60" w:after="0" w:line="240" w:lineRule="auto"/>
    </w:pPr>
    <w:rPr>
      <w:rFonts w:ascii="Arial" w:eastAsia="MS Mincho" w:hAnsi="Arial"/>
      <w:b/>
      <w:szCs w:val="24"/>
      <w:lang w:eastAsia="en-GB"/>
    </w:rPr>
  </w:style>
  <w:style w:type="character" w:customStyle="1" w:styleId="vkekvd">
    <w:name w:val="vkekvd"/>
    <w:basedOn w:val="a0"/>
    <w:rsid w:val="003275D4"/>
  </w:style>
  <w:style w:type="character" w:customStyle="1" w:styleId="t286pc">
    <w:name w:val="t286pc"/>
    <w:basedOn w:val="a0"/>
    <w:rsid w:val="00327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34200">
      <w:bodyDiv w:val="1"/>
      <w:marLeft w:val="0"/>
      <w:marRight w:val="0"/>
      <w:marTop w:val="0"/>
      <w:marBottom w:val="0"/>
      <w:divBdr>
        <w:top w:val="none" w:sz="0" w:space="0" w:color="auto"/>
        <w:left w:val="none" w:sz="0" w:space="0" w:color="auto"/>
        <w:bottom w:val="none" w:sz="0" w:space="0" w:color="auto"/>
        <w:right w:val="none" w:sz="0" w:space="0" w:color="auto"/>
      </w:divBdr>
      <w:divsChild>
        <w:div w:id="2135902724">
          <w:marLeft w:val="0"/>
          <w:marRight w:val="0"/>
          <w:marTop w:val="240"/>
          <w:marBottom w:val="240"/>
          <w:divBdr>
            <w:top w:val="none" w:sz="0" w:space="0" w:color="auto"/>
            <w:left w:val="none" w:sz="0" w:space="0" w:color="auto"/>
            <w:bottom w:val="none" w:sz="0" w:space="0" w:color="auto"/>
            <w:right w:val="none" w:sz="0" w:space="0" w:color="auto"/>
          </w:divBdr>
        </w:div>
      </w:divsChild>
    </w:div>
    <w:div w:id="137115239">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79648878">
      <w:bodyDiv w:val="1"/>
      <w:marLeft w:val="0"/>
      <w:marRight w:val="0"/>
      <w:marTop w:val="0"/>
      <w:marBottom w:val="0"/>
      <w:divBdr>
        <w:top w:val="none" w:sz="0" w:space="0" w:color="auto"/>
        <w:left w:val="none" w:sz="0" w:space="0" w:color="auto"/>
        <w:bottom w:val="none" w:sz="0" w:space="0" w:color="auto"/>
        <w:right w:val="none" w:sz="0" w:space="0" w:color="auto"/>
      </w:divBdr>
    </w:div>
    <w:div w:id="327632771">
      <w:bodyDiv w:val="1"/>
      <w:marLeft w:val="0"/>
      <w:marRight w:val="0"/>
      <w:marTop w:val="0"/>
      <w:marBottom w:val="0"/>
      <w:divBdr>
        <w:top w:val="none" w:sz="0" w:space="0" w:color="auto"/>
        <w:left w:val="none" w:sz="0" w:space="0" w:color="auto"/>
        <w:bottom w:val="none" w:sz="0" w:space="0" w:color="auto"/>
        <w:right w:val="none" w:sz="0" w:space="0" w:color="auto"/>
      </w:divBdr>
    </w:div>
    <w:div w:id="340472844">
      <w:bodyDiv w:val="1"/>
      <w:marLeft w:val="0"/>
      <w:marRight w:val="0"/>
      <w:marTop w:val="0"/>
      <w:marBottom w:val="0"/>
      <w:divBdr>
        <w:top w:val="none" w:sz="0" w:space="0" w:color="auto"/>
        <w:left w:val="none" w:sz="0" w:space="0" w:color="auto"/>
        <w:bottom w:val="none" w:sz="0" w:space="0" w:color="auto"/>
        <w:right w:val="none" w:sz="0" w:space="0" w:color="auto"/>
      </w:divBdr>
    </w:div>
    <w:div w:id="63163847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33305246">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9956315">
      <w:bodyDiv w:val="1"/>
      <w:marLeft w:val="0"/>
      <w:marRight w:val="0"/>
      <w:marTop w:val="0"/>
      <w:marBottom w:val="0"/>
      <w:divBdr>
        <w:top w:val="none" w:sz="0" w:space="0" w:color="auto"/>
        <w:left w:val="none" w:sz="0" w:space="0" w:color="auto"/>
        <w:bottom w:val="none" w:sz="0" w:space="0" w:color="auto"/>
        <w:right w:val="none" w:sz="0" w:space="0" w:color="auto"/>
      </w:divBdr>
    </w:div>
    <w:div w:id="916785943">
      <w:bodyDiv w:val="1"/>
      <w:marLeft w:val="0"/>
      <w:marRight w:val="0"/>
      <w:marTop w:val="0"/>
      <w:marBottom w:val="0"/>
      <w:divBdr>
        <w:top w:val="none" w:sz="0" w:space="0" w:color="auto"/>
        <w:left w:val="none" w:sz="0" w:space="0" w:color="auto"/>
        <w:bottom w:val="none" w:sz="0" w:space="0" w:color="auto"/>
        <w:right w:val="none" w:sz="0" w:space="0" w:color="auto"/>
      </w:divBdr>
      <w:divsChild>
        <w:div w:id="582304908">
          <w:marLeft w:val="0"/>
          <w:marRight w:val="0"/>
          <w:marTop w:val="0"/>
          <w:marBottom w:val="0"/>
          <w:divBdr>
            <w:top w:val="single" w:sz="2" w:space="0" w:color="auto"/>
            <w:left w:val="single" w:sz="2" w:space="0" w:color="auto"/>
            <w:bottom w:val="single" w:sz="2" w:space="0" w:color="auto"/>
            <w:right w:val="single" w:sz="2" w:space="0" w:color="auto"/>
          </w:divBdr>
        </w:div>
        <w:div w:id="1070352597">
          <w:marLeft w:val="0"/>
          <w:marRight w:val="0"/>
          <w:marTop w:val="0"/>
          <w:marBottom w:val="0"/>
          <w:divBdr>
            <w:top w:val="single" w:sz="2" w:space="0" w:color="auto"/>
            <w:left w:val="single" w:sz="2" w:space="0" w:color="auto"/>
            <w:bottom w:val="single" w:sz="2" w:space="0" w:color="auto"/>
            <w:right w:val="single" w:sz="2" w:space="0" w:color="auto"/>
          </w:divBdr>
        </w:div>
        <w:div w:id="1073351562">
          <w:marLeft w:val="0"/>
          <w:marRight w:val="0"/>
          <w:marTop w:val="0"/>
          <w:marBottom w:val="0"/>
          <w:divBdr>
            <w:top w:val="single" w:sz="2" w:space="0" w:color="auto"/>
            <w:left w:val="single" w:sz="2" w:space="0" w:color="auto"/>
            <w:bottom w:val="single" w:sz="2" w:space="0" w:color="auto"/>
            <w:right w:val="single" w:sz="2" w:space="0" w:color="auto"/>
          </w:divBdr>
        </w:div>
        <w:div w:id="1251114228">
          <w:marLeft w:val="0"/>
          <w:marRight w:val="0"/>
          <w:marTop w:val="0"/>
          <w:marBottom w:val="0"/>
          <w:divBdr>
            <w:top w:val="single" w:sz="2" w:space="0" w:color="auto"/>
            <w:left w:val="single" w:sz="2" w:space="0" w:color="auto"/>
            <w:bottom w:val="single" w:sz="2" w:space="0" w:color="auto"/>
            <w:right w:val="single" w:sz="2" w:space="0" w:color="auto"/>
          </w:divBdr>
        </w:div>
        <w:div w:id="1574311530">
          <w:marLeft w:val="0"/>
          <w:marRight w:val="0"/>
          <w:marTop w:val="0"/>
          <w:marBottom w:val="0"/>
          <w:divBdr>
            <w:top w:val="single" w:sz="2" w:space="0" w:color="auto"/>
            <w:left w:val="single" w:sz="2" w:space="0" w:color="auto"/>
            <w:bottom w:val="single" w:sz="2" w:space="0" w:color="auto"/>
            <w:right w:val="single" w:sz="2" w:space="0" w:color="auto"/>
          </w:divBdr>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608855563">
      <w:bodyDiv w:val="1"/>
      <w:marLeft w:val="0"/>
      <w:marRight w:val="0"/>
      <w:marTop w:val="0"/>
      <w:marBottom w:val="0"/>
      <w:divBdr>
        <w:top w:val="none" w:sz="0" w:space="0" w:color="auto"/>
        <w:left w:val="none" w:sz="0" w:space="0" w:color="auto"/>
        <w:bottom w:val="none" w:sz="0" w:space="0" w:color="auto"/>
        <w:right w:val="none" w:sz="0" w:space="0" w:color="auto"/>
      </w:divBdr>
    </w:div>
    <w:div w:id="1795442369">
      <w:bodyDiv w:val="1"/>
      <w:marLeft w:val="0"/>
      <w:marRight w:val="0"/>
      <w:marTop w:val="0"/>
      <w:marBottom w:val="0"/>
      <w:divBdr>
        <w:top w:val="none" w:sz="0" w:space="0" w:color="auto"/>
        <w:left w:val="none" w:sz="0" w:space="0" w:color="auto"/>
        <w:bottom w:val="none" w:sz="0" w:space="0" w:color="auto"/>
        <w:right w:val="none" w:sz="0" w:space="0" w:color="auto"/>
      </w:divBdr>
      <w:divsChild>
        <w:div w:id="885216451">
          <w:marLeft w:val="0"/>
          <w:marRight w:val="0"/>
          <w:marTop w:val="0"/>
          <w:marBottom w:val="0"/>
          <w:divBdr>
            <w:top w:val="none" w:sz="0" w:space="0" w:color="auto"/>
            <w:left w:val="none" w:sz="0" w:space="0" w:color="auto"/>
            <w:bottom w:val="none" w:sz="0" w:space="0" w:color="auto"/>
            <w:right w:val="none" w:sz="0" w:space="0" w:color="auto"/>
          </w:divBdr>
          <w:divsChild>
            <w:div w:id="414668974">
              <w:marLeft w:val="0"/>
              <w:marRight w:val="0"/>
              <w:marTop w:val="0"/>
              <w:marBottom w:val="0"/>
              <w:divBdr>
                <w:top w:val="none" w:sz="0" w:space="0" w:color="auto"/>
                <w:left w:val="none" w:sz="0" w:space="0" w:color="auto"/>
                <w:bottom w:val="none" w:sz="0" w:space="0" w:color="auto"/>
                <w:right w:val="none" w:sz="0" w:space="0" w:color="auto"/>
              </w:divBdr>
            </w:div>
          </w:divsChild>
        </w:div>
        <w:div w:id="1342194551">
          <w:blockQuote w:val="1"/>
          <w:marLeft w:val="720"/>
          <w:marRight w:val="720"/>
          <w:marTop w:val="100"/>
          <w:marBottom w:val="100"/>
          <w:divBdr>
            <w:top w:val="none" w:sz="0" w:space="0" w:color="auto"/>
            <w:left w:val="none" w:sz="0" w:space="0" w:color="auto"/>
            <w:bottom w:val="none" w:sz="0" w:space="0" w:color="auto"/>
            <w:right w:val="none" w:sz="0" w:space="0" w:color="auto"/>
          </w:divBdr>
        </w:div>
        <w:div w:id="1276904065">
          <w:marLeft w:val="0"/>
          <w:marRight w:val="0"/>
          <w:marTop w:val="0"/>
          <w:marBottom w:val="0"/>
          <w:divBdr>
            <w:top w:val="none" w:sz="0" w:space="0" w:color="auto"/>
            <w:left w:val="none" w:sz="0" w:space="0" w:color="auto"/>
            <w:bottom w:val="none" w:sz="0" w:space="0" w:color="auto"/>
            <w:right w:val="none" w:sz="0" w:space="0" w:color="auto"/>
          </w:divBdr>
          <w:divsChild>
            <w:div w:id="2109545055">
              <w:marLeft w:val="0"/>
              <w:marRight w:val="0"/>
              <w:marTop w:val="0"/>
              <w:marBottom w:val="0"/>
              <w:divBdr>
                <w:top w:val="none" w:sz="0" w:space="0" w:color="auto"/>
                <w:left w:val="none" w:sz="0" w:space="0" w:color="auto"/>
                <w:bottom w:val="none" w:sz="0" w:space="0" w:color="auto"/>
                <w:right w:val="none" w:sz="0" w:space="0" w:color="auto"/>
              </w:divBdr>
            </w:div>
          </w:divsChild>
        </w:div>
        <w:div w:id="141116203">
          <w:blockQuote w:val="1"/>
          <w:marLeft w:val="720"/>
          <w:marRight w:val="720"/>
          <w:marTop w:val="100"/>
          <w:marBottom w:val="100"/>
          <w:divBdr>
            <w:top w:val="none" w:sz="0" w:space="0" w:color="auto"/>
            <w:left w:val="none" w:sz="0" w:space="0" w:color="auto"/>
            <w:bottom w:val="none" w:sz="0" w:space="0" w:color="auto"/>
            <w:right w:val="none" w:sz="0" w:space="0" w:color="auto"/>
          </w:divBdr>
        </w:div>
        <w:div w:id="864486861">
          <w:marLeft w:val="0"/>
          <w:marRight w:val="0"/>
          <w:marTop w:val="0"/>
          <w:marBottom w:val="0"/>
          <w:divBdr>
            <w:top w:val="none" w:sz="0" w:space="0" w:color="auto"/>
            <w:left w:val="none" w:sz="0" w:space="0" w:color="auto"/>
            <w:bottom w:val="none" w:sz="0" w:space="0" w:color="auto"/>
            <w:right w:val="none" w:sz="0" w:space="0" w:color="auto"/>
          </w:divBdr>
          <w:divsChild>
            <w:div w:id="1814176985">
              <w:marLeft w:val="0"/>
              <w:marRight w:val="0"/>
              <w:marTop w:val="0"/>
              <w:marBottom w:val="0"/>
              <w:divBdr>
                <w:top w:val="none" w:sz="0" w:space="0" w:color="auto"/>
                <w:left w:val="none" w:sz="0" w:space="0" w:color="auto"/>
                <w:bottom w:val="none" w:sz="0" w:space="0" w:color="auto"/>
                <w:right w:val="none" w:sz="0" w:space="0" w:color="auto"/>
              </w:divBdr>
            </w:div>
          </w:divsChild>
        </w:div>
        <w:div w:id="1305739928">
          <w:marLeft w:val="0"/>
          <w:marRight w:val="0"/>
          <w:marTop w:val="0"/>
          <w:marBottom w:val="0"/>
          <w:divBdr>
            <w:top w:val="none" w:sz="0" w:space="0" w:color="auto"/>
            <w:left w:val="none" w:sz="0" w:space="0" w:color="auto"/>
            <w:bottom w:val="none" w:sz="0" w:space="0" w:color="auto"/>
            <w:right w:val="none" w:sz="0" w:space="0" w:color="auto"/>
          </w:divBdr>
          <w:divsChild>
            <w:div w:id="1213349137">
              <w:marLeft w:val="0"/>
              <w:marRight w:val="0"/>
              <w:marTop w:val="0"/>
              <w:marBottom w:val="0"/>
              <w:divBdr>
                <w:top w:val="none" w:sz="0" w:space="0" w:color="auto"/>
                <w:left w:val="none" w:sz="0" w:space="0" w:color="auto"/>
                <w:bottom w:val="none" w:sz="0" w:space="0" w:color="auto"/>
                <w:right w:val="none" w:sz="0" w:space="0" w:color="auto"/>
              </w:divBdr>
            </w:div>
          </w:divsChild>
        </w:div>
        <w:div w:id="649672500">
          <w:marLeft w:val="0"/>
          <w:marRight w:val="0"/>
          <w:marTop w:val="0"/>
          <w:marBottom w:val="0"/>
          <w:divBdr>
            <w:top w:val="none" w:sz="0" w:space="0" w:color="auto"/>
            <w:left w:val="none" w:sz="0" w:space="0" w:color="auto"/>
            <w:bottom w:val="none" w:sz="0" w:space="0" w:color="auto"/>
            <w:right w:val="none" w:sz="0" w:space="0" w:color="auto"/>
          </w:divBdr>
          <w:divsChild>
            <w:div w:id="852187597">
              <w:marLeft w:val="0"/>
              <w:marRight w:val="0"/>
              <w:marTop w:val="0"/>
              <w:marBottom w:val="0"/>
              <w:divBdr>
                <w:top w:val="none" w:sz="0" w:space="0" w:color="auto"/>
                <w:left w:val="none" w:sz="0" w:space="0" w:color="auto"/>
                <w:bottom w:val="none" w:sz="0" w:space="0" w:color="auto"/>
                <w:right w:val="none" w:sz="0" w:space="0" w:color="auto"/>
              </w:divBdr>
              <w:divsChild>
                <w:div w:id="236595080">
                  <w:marLeft w:val="0"/>
                  <w:marRight w:val="0"/>
                  <w:marTop w:val="0"/>
                  <w:marBottom w:val="0"/>
                  <w:divBdr>
                    <w:top w:val="none" w:sz="0" w:space="0" w:color="auto"/>
                    <w:left w:val="none" w:sz="0" w:space="0" w:color="auto"/>
                    <w:bottom w:val="none" w:sz="0" w:space="0" w:color="auto"/>
                    <w:right w:val="none" w:sz="0" w:space="0" w:color="auto"/>
                  </w:divBdr>
                </w:div>
                <w:div w:id="60176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3579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28753500">
          <w:marLeft w:val="0"/>
          <w:marRight w:val="0"/>
          <w:marTop w:val="0"/>
          <w:marBottom w:val="0"/>
          <w:divBdr>
            <w:top w:val="none" w:sz="0" w:space="0" w:color="auto"/>
            <w:left w:val="none" w:sz="0" w:space="0" w:color="auto"/>
            <w:bottom w:val="none" w:sz="0" w:space="0" w:color="auto"/>
            <w:right w:val="none" w:sz="0" w:space="0" w:color="auto"/>
          </w:divBdr>
          <w:divsChild>
            <w:div w:id="782309530">
              <w:marLeft w:val="0"/>
              <w:marRight w:val="0"/>
              <w:marTop w:val="0"/>
              <w:marBottom w:val="0"/>
              <w:divBdr>
                <w:top w:val="none" w:sz="0" w:space="0" w:color="auto"/>
                <w:left w:val="none" w:sz="0" w:space="0" w:color="auto"/>
                <w:bottom w:val="none" w:sz="0" w:space="0" w:color="auto"/>
                <w:right w:val="none" w:sz="0" w:space="0" w:color="auto"/>
              </w:divBdr>
              <w:divsChild>
                <w:div w:id="1193111448">
                  <w:marLeft w:val="0"/>
                  <w:marRight w:val="0"/>
                  <w:marTop w:val="0"/>
                  <w:marBottom w:val="0"/>
                  <w:divBdr>
                    <w:top w:val="none" w:sz="0" w:space="0" w:color="auto"/>
                    <w:left w:val="none" w:sz="0" w:space="0" w:color="auto"/>
                    <w:bottom w:val="none" w:sz="0" w:space="0" w:color="auto"/>
                    <w:right w:val="none" w:sz="0" w:space="0" w:color="auto"/>
                  </w:divBdr>
                </w:div>
                <w:div w:id="89138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356346">
          <w:marLeft w:val="0"/>
          <w:marRight w:val="0"/>
          <w:marTop w:val="0"/>
          <w:marBottom w:val="0"/>
          <w:divBdr>
            <w:top w:val="none" w:sz="0" w:space="0" w:color="auto"/>
            <w:left w:val="none" w:sz="0" w:space="0" w:color="auto"/>
            <w:bottom w:val="none" w:sz="0" w:space="0" w:color="auto"/>
            <w:right w:val="none" w:sz="0" w:space="0" w:color="auto"/>
          </w:divBdr>
          <w:divsChild>
            <w:div w:id="321323774">
              <w:marLeft w:val="0"/>
              <w:marRight w:val="0"/>
              <w:marTop w:val="0"/>
              <w:marBottom w:val="0"/>
              <w:divBdr>
                <w:top w:val="none" w:sz="0" w:space="0" w:color="auto"/>
                <w:left w:val="none" w:sz="0" w:space="0" w:color="auto"/>
                <w:bottom w:val="none" w:sz="0" w:space="0" w:color="auto"/>
                <w:right w:val="none" w:sz="0" w:space="0" w:color="auto"/>
              </w:divBdr>
              <w:divsChild>
                <w:div w:id="452989610">
                  <w:marLeft w:val="0"/>
                  <w:marRight w:val="0"/>
                  <w:marTop w:val="0"/>
                  <w:marBottom w:val="0"/>
                  <w:divBdr>
                    <w:top w:val="none" w:sz="0" w:space="0" w:color="auto"/>
                    <w:left w:val="none" w:sz="0" w:space="0" w:color="auto"/>
                    <w:bottom w:val="none" w:sz="0" w:space="0" w:color="auto"/>
                    <w:right w:val="none" w:sz="0" w:space="0" w:color="auto"/>
                  </w:divBdr>
                </w:div>
                <w:div w:id="348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331331">
          <w:marLeft w:val="0"/>
          <w:marRight w:val="0"/>
          <w:marTop w:val="0"/>
          <w:marBottom w:val="0"/>
          <w:divBdr>
            <w:top w:val="none" w:sz="0" w:space="0" w:color="auto"/>
            <w:left w:val="none" w:sz="0" w:space="0" w:color="auto"/>
            <w:bottom w:val="none" w:sz="0" w:space="0" w:color="auto"/>
            <w:right w:val="none" w:sz="0" w:space="0" w:color="auto"/>
          </w:divBdr>
          <w:divsChild>
            <w:div w:id="1580405047">
              <w:marLeft w:val="0"/>
              <w:marRight w:val="0"/>
              <w:marTop w:val="0"/>
              <w:marBottom w:val="0"/>
              <w:divBdr>
                <w:top w:val="none" w:sz="0" w:space="0" w:color="auto"/>
                <w:left w:val="none" w:sz="0" w:space="0" w:color="auto"/>
                <w:bottom w:val="none" w:sz="0" w:space="0" w:color="auto"/>
                <w:right w:val="none" w:sz="0" w:space="0" w:color="auto"/>
              </w:divBdr>
              <w:divsChild>
                <w:div w:id="97678840">
                  <w:marLeft w:val="0"/>
                  <w:marRight w:val="0"/>
                  <w:marTop w:val="0"/>
                  <w:marBottom w:val="0"/>
                  <w:divBdr>
                    <w:top w:val="none" w:sz="0" w:space="0" w:color="auto"/>
                    <w:left w:val="none" w:sz="0" w:space="0" w:color="auto"/>
                    <w:bottom w:val="none" w:sz="0" w:space="0" w:color="auto"/>
                    <w:right w:val="none" w:sz="0" w:space="0" w:color="auto"/>
                  </w:divBdr>
                </w:div>
                <w:div w:id="161520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153867">
          <w:blockQuote w:val="1"/>
          <w:marLeft w:val="720"/>
          <w:marRight w:val="720"/>
          <w:marTop w:val="100"/>
          <w:marBottom w:val="100"/>
          <w:divBdr>
            <w:top w:val="none" w:sz="0" w:space="0" w:color="auto"/>
            <w:left w:val="none" w:sz="0" w:space="0" w:color="auto"/>
            <w:bottom w:val="none" w:sz="0" w:space="0" w:color="auto"/>
            <w:right w:val="none" w:sz="0" w:space="0" w:color="auto"/>
          </w:divBdr>
        </w:div>
        <w:div w:id="93476711">
          <w:marLeft w:val="0"/>
          <w:marRight w:val="0"/>
          <w:marTop w:val="0"/>
          <w:marBottom w:val="0"/>
          <w:divBdr>
            <w:top w:val="none" w:sz="0" w:space="0" w:color="auto"/>
            <w:left w:val="none" w:sz="0" w:space="0" w:color="auto"/>
            <w:bottom w:val="none" w:sz="0" w:space="0" w:color="auto"/>
            <w:right w:val="none" w:sz="0" w:space="0" w:color="auto"/>
          </w:divBdr>
          <w:divsChild>
            <w:div w:id="1150092759">
              <w:marLeft w:val="0"/>
              <w:marRight w:val="0"/>
              <w:marTop w:val="0"/>
              <w:marBottom w:val="0"/>
              <w:divBdr>
                <w:top w:val="none" w:sz="0" w:space="0" w:color="auto"/>
                <w:left w:val="none" w:sz="0" w:space="0" w:color="auto"/>
                <w:bottom w:val="none" w:sz="0" w:space="0" w:color="auto"/>
                <w:right w:val="none" w:sz="0" w:space="0" w:color="auto"/>
              </w:divBdr>
            </w:div>
          </w:divsChild>
        </w:div>
        <w:div w:id="680280905">
          <w:marLeft w:val="0"/>
          <w:marRight w:val="0"/>
          <w:marTop w:val="0"/>
          <w:marBottom w:val="0"/>
          <w:divBdr>
            <w:top w:val="none" w:sz="0" w:space="0" w:color="auto"/>
            <w:left w:val="none" w:sz="0" w:space="0" w:color="auto"/>
            <w:bottom w:val="none" w:sz="0" w:space="0" w:color="auto"/>
            <w:right w:val="none" w:sz="0" w:space="0" w:color="auto"/>
          </w:divBdr>
          <w:divsChild>
            <w:div w:id="1369798088">
              <w:marLeft w:val="0"/>
              <w:marRight w:val="0"/>
              <w:marTop w:val="0"/>
              <w:marBottom w:val="0"/>
              <w:divBdr>
                <w:top w:val="none" w:sz="0" w:space="0" w:color="auto"/>
                <w:left w:val="none" w:sz="0" w:space="0" w:color="auto"/>
                <w:bottom w:val="none" w:sz="0" w:space="0" w:color="auto"/>
                <w:right w:val="none" w:sz="0" w:space="0" w:color="auto"/>
              </w:divBdr>
              <w:divsChild>
                <w:div w:id="510992046">
                  <w:marLeft w:val="0"/>
                  <w:marRight w:val="0"/>
                  <w:marTop w:val="0"/>
                  <w:marBottom w:val="0"/>
                  <w:divBdr>
                    <w:top w:val="none" w:sz="0" w:space="0" w:color="auto"/>
                    <w:left w:val="none" w:sz="0" w:space="0" w:color="auto"/>
                    <w:bottom w:val="none" w:sz="0" w:space="0" w:color="auto"/>
                    <w:right w:val="none" w:sz="0" w:space="0" w:color="auto"/>
                  </w:divBdr>
                </w:div>
                <w:div w:id="14621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310294">
          <w:marLeft w:val="0"/>
          <w:marRight w:val="0"/>
          <w:marTop w:val="0"/>
          <w:marBottom w:val="0"/>
          <w:divBdr>
            <w:top w:val="none" w:sz="0" w:space="0" w:color="auto"/>
            <w:left w:val="none" w:sz="0" w:space="0" w:color="auto"/>
            <w:bottom w:val="none" w:sz="0" w:space="0" w:color="auto"/>
            <w:right w:val="none" w:sz="0" w:space="0" w:color="auto"/>
          </w:divBdr>
          <w:divsChild>
            <w:div w:id="1769033478">
              <w:marLeft w:val="0"/>
              <w:marRight w:val="0"/>
              <w:marTop w:val="0"/>
              <w:marBottom w:val="0"/>
              <w:divBdr>
                <w:top w:val="none" w:sz="0" w:space="0" w:color="auto"/>
                <w:left w:val="none" w:sz="0" w:space="0" w:color="auto"/>
                <w:bottom w:val="none" w:sz="0" w:space="0" w:color="auto"/>
                <w:right w:val="none" w:sz="0" w:space="0" w:color="auto"/>
              </w:divBdr>
            </w:div>
          </w:divsChild>
        </w:div>
        <w:div w:id="115493873">
          <w:marLeft w:val="0"/>
          <w:marRight w:val="0"/>
          <w:marTop w:val="0"/>
          <w:marBottom w:val="0"/>
          <w:divBdr>
            <w:top w:val="none" w:sz="0" w:space="0" w:color="auto"/>
            <w:left w:val="none" w:sz="0" w:space="0" w:color="auto"/>
            <w:bottom w:val="none" w:sz="0" w:space="0" w:color="auto"/>
            <w:right w:val="none" w:sz="0" w:space="0" w:color="auto"/>
          </w:divBdr>
          <w:divsChild>
            <w:div w:id="1143082776">
              <w:marLeft w:val="0"/>
              <w:marRight w:val="0"/>
              <w:marTop w:val="0"/>
              <w:marBottom w:val="0"/>
              <w:divBdr>
                <w:top w:val="none" w:sz="0" w:space="0" w:color="auto"/>
                <w:left w:val="none" w:sz="0" w:space="0" w:color="auto"/>
                <w:bottom w:val="none" w:sz="0" w:space="0" w:color="auto"/>
                <w:right w:val="none" w:sz="0" w:space="0" w:color="auto"/>
              </w:divBdr>
            </w:div>
          </w:divsChild>
        </w:div>
        <w:div w:id="1770004817">
          <w:blockQuote w:val="1"/>
          <w:marLeft w:val="720"/>
          <w:marRight w:val="720"/>
          <w:marTop w:val="100"/>
          <w:marBottom w:val="100"/>
          <w:divBdr>
            <w:top w:val="none" w:sz="0" w:space="0" w:color="auto"/>
            <w:left w:val="none" w:sz="0" w:space="0" w:color="auto"/>
            <w:bottom w:val="none" w:sz="0" w:space="0" w:color="auto"/>
            <w:right w:val="none" w:sz="0" w:space="0" w:color="auto"/>
          </w:divBdr>
        </w:div>
        <w:div w:id="1518156349">
          <w:marLeft w:val="0"/>
          <w:marRight w:val="0"/>
          <w:marTop w:val="0"/>
          <w:marBottom w:val="0"/>
          <w:divBdr>
            <w:top w:val="none" w:sz="0" w:space="0" w:color="auto"/>
            <w:left w:val="none" w:sz="0" w:space="0" w:color="auto"/>
            <w:bottom w:val="none" w:sz="0" w:space="0" w:color="auto"/>
            <w:right w:val="none" w:sz="0" w:space="0" w:color="auto"/>
          </w:divBdr>
          <w:divsChild>
            <w:div w:id="1888879612">
              <w:marLeft w:val="0"/>
              <w:marRight w:val="0"/>
              <w:marTop w:val="0"/>
              <w:marBottom w:val="0"/>
              <w:divBdr>
                <w:top w:val="none" w:sz="0" w:space="0" w:color="auto"/>
                <w:left w:val="none" w:sz="0" w:space="0" w:color="auto"/>
                <w:bottom w:val="none" w:sz="0" w:space="0" w:color="auto"/>
                <w:right w:val="none" w:sz="0" w:space="0" w:color="auto"/>
              </w:divBdr>
              <w:divsChild>
                <w:div w:id="545414710">
                  <w:marLeft w:val="0"/>
                  <w:marRight w:val="0"/>
                  <w:marTop w:val="0"/>
                  <w:marBottom w:val="0"/>
                  <w:divBdr>
                    <w:top w:val="none" w:sz="0" w:space="0" w:color="auto"/>
                    <w:left w:val="none" w:sz="0" w:space="0" w:color="auto"/>
                    <w:bottom w:val="none" w:sz="0" w:space="0" w:color="auto"/>
                    <w:right w:val="none" w:sz="0" w:space="0" w:color="auto"/>
                  </w:divBdr>
                </w:div>
                <w:div w:id="146368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216885">
          <w:marLeft w:val="0"/>
          <w:marRight w:val="0"/>
          <w:marTop w:val="0"/>
          <w:marBottom w:val="0"/>
          <w:divBdr>
            <w:top w:val="none" w:sz="0" w:space="0" w:color="auto"/>
            <w:left w:val="none" w:sz="0" w:space="0" w:color="auto"/>
            <w:bottom w:val="none" w:sz="0" w:space="0" w:color="auto"/>
            <w:right w:val="none" w:sz="0" w:space="0" w:color="auto"/>
          </w:divBdr>
          <w:divsChild>
            <w:div w:id="968898313">
              <w:marLeft w:val="0"/>
              <w:marRight w:val="0"/>
              <w:marTop w:val="0"/>
              <w:marBottom w:val="0"/>
              <w:divBdr>
                <w:top w:val="none" w:sz="0" w:space="0" w:color="auto"/>
                <w:left w:val="none" w:sz="0" w:space="0" w:color="auto"/>
                <w:bottom w:val="none" w:sz="0" w:space="0" w:color="auto"/>
                <w:right w:val="none" w:sz="0" w:space="0" w:color="auto"/>
              </w:divBdr>
              <w:divsChild>
                <w:div w:id="1221405638">
                  <w:marLeft w:val="0"/>
                  <w:marRight w:val="0"/>
                  <w:marTop w:val="0"/>
                  <w:marBottom w:val="0"/>
                  <w:divBdr>
                    <w:top w:val="none" w:sz="0" w:space="0" w:color="auto"/>
                    <w:left w:val="none" w:sz="0" w:space="0" w:color="auto"/>
                    <w:bottom w:val="none" w:sz="0" w:space="0" w:color="auto"/>
                    <w:right w:val="none" w:sz="0" w:space="0" w:color="auto"/>
                  </w:divBdr>
                </w:div>
                <w:div w:id="187819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8070151">
          <w:marLeft w:val="0"/>
          <w:marRight w:val="0"/>
          <w:marTop w:val="0"/>
          <w:marBottom w:val="0"/>
          <w:divBdr>
            <w:top w:val="none" w:sz="0" w:space="0" w:color="auto"/>
            <w:left w:val="none" w:sz="0" w:space="0" w:color="auto"/>
            <w:bottom w:val="none" w:sz="0" w:space="0" w:color="auto"/>
            <w:right w:val="none" w:sz="0" w:space="0" w:color="auto"/>
          </w:divBdr>
          <w:divsChild>
            <w:div w:id="249436548">
              <w:marLeft w:val="0"/>
              <w:marRight w:val="0"/>
              <w:marTop w:val="0"/>
              <w:marBottom w:val="0"/>
              <w:divBdr>
                <w:top w:val="none" w:sz="0" w:space="0" w:color="auto"/>
                <w:left w:val="none" w:sz="0" w:space="0" w:color="auto"/>
                <w:bottom w:val="none" w:sz="0" w:space="0" w:color="auto"/>
                <w:right w:val="none" w:sz="0" w:space="0" w:color="auto"/>
              </w:divBdr>
            </w:div>
          </w:divsChild>
        </w:div>
        <w:div w:id="1963222408">
          <w:marLeft w:val="0"/>
          <w:marRight w:val="0"/>
          <w:marTop w:val="0"/>
          <w:marBottom w:val="0"/>
          <w:divBdr>
            <w:top w:val="none" w:sz="0" w:space="0" w:color="auto"/>
            <w:left w:val="none" w:sz="0" w:space="0" w:color="auto"/>
            <w:bottom w:val="none" w:sz="0" w:space="0" w:color="auto"/>
            <w:right w:val="none" w:sz="0" w:space="0" w:color="auto"/>
          </w:divBdr>
          <w:divsChild>
            <w:div w:id="1409691621">
              <w:marLeft w:val="0"/>
              <w:marRight w:val="0"/>
              <w:marTop w:val="0"/>
              <w:marBottom w:val="0"/>
              <w:divBdr>
                <w:top w:val="none" w:sz="0" w:space="0" w:color="auto"/>
                <w:left w:val="none" w:sz="0" w:space="0" w:color="auto"/>
                <w:bottom w:val="none" w:sz="0" w:space="0" w:color="auto"/>
                <w:right w:val="none" w:sz="0" w:space="0" w:color="auto"/>
              </w:divBdr>
            </w:div>
          </w:divsChild>
        </w:div>
        <w:div w:id="822156964">
          <w:marLeft w:val="0"/>
          <w:marRight w:val="0"/>
          <w:marTop w:val="0"/>
          <w:marBottom w:val="0"/>
          <w:divBdr>
            <w:top w:val="none" w:sz="0" w:space="0" w:color="auto"/>
            <w:left w:val="none" w:sz="0" w:space="0" w:color="auto"/>
            <w:bottom w:val="none" w:sz="0" w:space="0" w:color="auto"/>
            <w:right w:val="none" w:sz="0" w:space="0" w:color="auto"/>
          </w:divBdr>
          <w:divsChild>
            <w:div w:id="2040205928">
              <w:marLeft w:val="0"/>
              <w:marRight w:val="0"/>
              <w:marTop w:val="0"/>
              <w:marBottom w:val="0"/>
              <w:divBdr>
                <w:top w:val="none" w:sz="0" w:space="0" w:color="auto"/>
                <w:left w:val="none" w:sz="0" w:space="0" w:color="auto"/>
                <w:bottom w:val="none" w:sz="0" w:space="0" w:color="auto"/>
                <w:right w:val="none" w:sz="0" w:space="0" w:color="auto"/>
              </w:divBdr>
            </w:div>
          </w:divsChild>
        </w:div>
        <w:div w:id="1659073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929732493">
      <w:bodyDiv w:val="1"/>
      <w:marLeft w:val="0"/>
      <w:marRight w:val="0"/>
      <w:marTop w:val="0"/>
      <w:marBottom w:val="0"/>
      <w:divBdr>
        <w:top w:val="none" w:sz="0" w:space="0" w:color="auto"/>
        <w:left w:val="none" w:sz="0" w:space="0" w:color="auto"/>
        <w:bottom w:val="none" w:sz="0" w:space="0" w:color="auto"/>
        <w:right w:val="none" w:sz="0" w:space="0" w:color="auto"/>
      </w:divBdr>
      <w:divsChild>
        <w:div w:id="951939077">
          <w:marLeft w:val="0"/>
          <w:marRight w:val="0"/>
          <w:marTop w:val="0"/>
          <w:marBottom w:val="0"/>
          <w:divBdr>
            <w:top w:val="single" w:sz="2" w:space="0" w:color="auto"/>
            <w:left w:val="single" w:sz="2" w:space="0" w:color="auto"/>
            <w:bottom w:val="single" w:sz="2" w:space="0" w:color="auto"/>
            <w:right w:val="single" w:sz="2" w:space="0" w:color="auto"/>
          </w:divBdr>
        </w:div>
      </w:divsChild>
    </w:div>
    <w:div w:id="1951932407">
      <w:bodyDiv w:val="1"/>
      <w:marLeft w:val="0"/>
      <w:marRight w:val="0"/>
      <w:marTop w:val="0"/>
      <w:marBottom w:val="0"/>
      <w:divBdr>
        <w:top w:val="none" w:sz="0" w:space="0" w:color="auto"/>
        <w:left w:val="none" w:sz="0" w:space="0" w:color="auto"/>
        <w:bottom w:val="none" w:sz="0" w:space="0" w:color="auto"/>
        <w:right w:val="none" w:sz="0" w:space="0" w:color="auto"/>
      </w:divBdr>
      <w:divsChild>
        <w:div w:id="1220828305">
          <w:marLeft w:val="0"/>
          <w:marRight w:val="0"/>
          <w:marTop w:val="0"/>
          <w:marBottom w:val="0"/>
          <w:divBdr>
            <w:top w:val="single" w:sz="2" w:space="0" w:color="auto"/>
            <w:left w:val="single" w:sz="2" w:space="0" w:color="auto"/>
            <w:bottom w:val="single" w:sz="2" w:space="0" w:color="auto"/>
            <w:right w:val="single" w:sz="2" w:space="0" w:color="auto"/>
          </w:divBdr>
        </w:div>
      </w:divsChild>
    </w:div>
    <w:div w:id="2115010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3F0E899-C24A-4070-B835-922D3B68D221}">
  <ds:schemaRefs>
    <ds:schemaRef ds:uri="http://schemas.openxmlformats.org/officeDocument/2006/bibliography"/>
  </ds:schemaRefs>
</ds:datastoreItem>
</file>

<file path=customXml/itemProps2.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4.xml><?xml version="1.0" encoding="utf-8"?>
<ds:datastoreItem xmlns:ds="http://schemas.openxmlformats.org/officeDocument/2006/customXml" ds:itemID="{53093934-91B0-4994-BB79-3EB7FB0ED3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2028</Words>
  <Characters>11560</Characters>
  <Application>Microsoft Office Word</Application>
  <DocSecurity>0</DocSecurity>
  <Lines>167</Lines>
  <Paragraphs>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13491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Xiaodong Yang(vivo)</cp:lastModifiedBy>
  <cp:revision>4</cp:revision>
  <cp:lastPrinted>2411-12-31T14:59:00Z</cp:lastPrinted>
  <dcterms:created xsi:type="dcterms:W3CDTF">2025-11-07T09:14:00Z</dcterms:created>
  <dcterms:modified xsi:type="dcterms:W3CDTF">2025-11-07T09:44:00Z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52551e86-cf85-4050-af73-697c3aeb713b</vt:lpwstr>
  </property>
</Properties>
</file>